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6F7E" w14:textId="77777777" w:rsidR="00DD4C18" w:rsidRPr="007621BD" w:rsidRDefault="00DD4C18" w:rsidP="00DD4C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 xml:space="preserve">Załącznik nr 1 do uchwały </w:t>
      </w:r>
    </w:p>
    <w:p w14:paraId="0A302552" w14:textId="77777777" w:rsidR="00DD4C18" w:rsidRPr="007621BD" w:rsidRDefault="00DD4C18" w:rsidP="00DD4C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>Walnego Zebrania Członków</w:t>
      </w:r>
    </w:p>
    <w:p w14:paraId="74146785" w14:textId="77777777" w:rsidR="00DD4C18" w:rsidRDefault="00DD4C18" w:rsidP="00DD4C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 xml:space="preserve"> Stowarzyszenia </w:t>
      </w:r>
      <w:r>
        <w:rPr>
          <w:rFonts w:ascii="Arial" w:hAnsi="Arial" w:cs="Arial"/>
          <w:b/>
          <w:bCs/>
          <w:color w:val="FF0000"/>
          <w:sz w:val="20"/>
        </w:rPr>
        <w:t xml:space="preserve">Lokalna Grupa </w:t>
      </w:r>
    </w:p>
    <w:p w14:paraId="4DD44404" w14:textId="77777777" w:rsidR="00DD4C18" w:rsidRPr="007621BD" w:rsidRDefault="00DD4C18" w:rsidP="00DD4C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Działania </w:t>
      </w:r>
      <w:r w:rsidRPr="007621BD">
        <w:rPr>
          <w:rFonts w:ascii="Arial" w:hAnsi="Arial" w:cs="Arial"/>
          <w:b/>
          <w:bCs/>
          <w:color w:val="FF0000"/>
          <w:sz w:val="20"/>
        </w:rPr>
        <w:t xml:space="preserve">Między Odrą a Bobrem </w:t>
      </w:r>
    </w:p>
    <w:p w14:paraId="63421A1A" w14:textId="77777777" w:rsidR="00DD4C18" w:rsidRDefault="00DD4C18" w:rsidP="00DD4C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>nr …../2017 z dnia 08.06.2017 r.</w:t>
      </w:r>
      <w:r w:rsidRPr="00AD5A82">
        <w:rPr>
          <w:rFonts w:ascii="Arial" w:hAnsi="Arial" w:cs="Arial"/>
          <w:b/>
          <w:bCs/>
          <w:color w:val="FF0000"/>
          <w:sz w:val="20"/>
        </w:rPr>
        <w:t xml:space="preserve">    </w:t>
      </w:r>
    </w:p>
    <w:p w14:paraId="79F050AD" w14:textId="77777777" w:rsidR="00DD4C18" w:rsidRDefault="00DD4C18" w:rsidP="006D4BF5">
      <w:pPr>
        <w:spacing w:after="0"/>
        <w:jc w:val="right"/>
        <w:rPr>
          <w:rFonts w:ascii="Arial" w:hAnsi="Arial" w:cs="Arial"/>
          <w:i/>
        </w:rPr>
      </w:pPr>
    </w:p>
    <w:p w14:paraId="1B28B703" w14:textId="77777777" w:rsidR="002C6065" w:rsidRPr="006D4BF5" w:rsidRDefault="00FB4349" w:rsidP="006D4BF5">
      <w:pPr>
        <w:spacing w:after="0"/>
        <w:jc w:val="right"/>
        <w:rPr>
          <w:rFonts w:ascii="Arial" w:hAnsi="Arial" w:cs="Arial"/>
          <w:i/>
        </w:rPr>
      </w:pPr>
      <w:r w:rsidRPr="006D4BF5">
        <w:rPr>
          <w:rFonts w:ascii="Arial" w:hAnsi="Arial" w:cs="Arial"/>
          <w:i/>
        </w:rPr>
        <w:t>Załącznik nr</w:t>
      </w:r>
      <w:r w:rsidR="002C6065" w:rsidRPr="006D4BF5">
        <w:rPr>
          <w:rFonts w:ascii="Arial" w:hAnsi="Arial" w:cs="Arial"/>
          <w:i/>
        </w:rPr>
        <w:t xml:space="preserve"> </w:t>
      </w:r>
      <w:r w:rsidRPr="006D4BF5">
        <w:rPr>
          <w:rFonts w:ascii="Arial" w:hAnsi="Arial" w:cs="Arial"/>
          <w:i/>
        </w:rPr>
        <w:t>3 do</w:t>
      </w:r>
      <w:r w:rsidR="002C6065" w:rsidRPr="006D4BF5">
        <w:rPr>
          <w:rFonts w:ascii="Arial" w:hAnsi="Arial" w:cs="Arial"/>
          <w:i/>
        </w:rPr>
        <w:t xml:space="preserve"> R</w:t>
      </w:r>
      <w:r w:rsidRPr="006D4BF5">
        <w:rPr>
          <w:rFonts w:ascii="Arial" w:hAnsi="Arial" w:cs="Arial"/>
          <w:i/>
        </w:rPr>
        <w:t xml:space="preserve">egulaminu </w:t>
      </w:r>
      <w:r w:rsidR="00787BF2" w:rsidRPr="006D4BF5">
        <w:rPr>
          <w:rFonts w:ascii="Arial" w:hAnsi="Arial" w:cs="Arial"/>
          <w:i/>
        </w:rPr>
        <w:t>Rady</w:t>
      </w:r>
    </w:p>
    <w:p w14:paraId="47CBB72C" w14:textId="77777777" w:rsidR="00DD4C18" w:rsidRDefault="00DD4C18" w:rsidP="00DD4C18">
      <w:pPr>
        <w:autoSpaceDE w:val="0"/>
        <w:autoSpaceDN w:val="0"/>
        <w:adjustRightInd w:val="0"/>
        <w:spacing w:after="0" w:line="240" w:lineRule="auto"/>
        <w:ind w:right="-569"/>
        <w:jc w:val="right"/>
        <w:rPr>
          <w:rFonts w:ascii="Arial" w:hAnsi="Arial" w:cs="Arial"/>
          <w:b/>
          <w:sz w:val="24"/>
        </w:rPr>
      </w:pPr>
      <w:bookmarkStart w:id="0" w:name="_Toc202329013"/>
      <w:bookmarkStart w:id="1" w:name="_Toc210038432"/>
      <w:bookmarkStart w:id="2" w:name="_Toc210039262"/>
    </w:p>
    <w:p w14:paraId="4D4F8CF8" w14:textId="2262E0B3" w:rsidR="009545ED" w:rsidRPr="006D4BF5" w:rsidRDefault="006D4BF5" w:rsidP="006D4BF5">
      <w:pPr>
        <w:suppressAutoHyphens/>
        <w:spacing w:after="0"/>
        <w:contextualSpacing/>
        <w:jc w:val="right"/>
        <w:rPr>
          <w:rFonts w:ascii="Arial" w:hAnsi="Arial" w:cs="Arial"/>
          <w:b/>
          <w:color w:val="FF0000"/>
          <w:sz w:val="24"/>
        </w:rPr>
      </w:pPr>
      <w:r w:rsidRPr="006D4BF5">
        <w:rPr>
          <w:rFonts w:ascii="Arial" w:hAnsi="Arial" w:cs="Arial"/>
          <w:b/>
          <w:color w:val="FF0000"/>
          <w:sz w:val="24"/>
        </w:rPr>
        <w:t>/projekt/</w:t>
      </w:r>
    </w:p>
    <w:p w14:paraId="4652F2F1" w14:textId="77777777" w:rsidR="006D4BF5" w:rsidRDefault="006D4BF5" w:rsidP="006D4BF5">
      <w:pPr>
        <w:suppressAutoHyphens/>
        <w:spacing w:after="0"/>
        <w:contextualSpacing/>
        <w:jc w:val="right"/>
        <w:rPr>
          <w:rFonts w:ascii="Arial" w:hAnsi="Arial" w:cs="Arial"/>
          <w:b/>
          <w:sz w:val="24"/>
        </w:rPr>
      </w:pPr>
    </w:p>
    <w:p w14:paraId="7FDFDFC8" w14:textId="77777777" w:rsidR="00D65C9A" w:rsidRDefault="00FB4349" w:rsidP="006D4BF5">
      <w:pPr>
        <w:suppressAutoHyphens/>
        <w:spacing w:after="0"/>
        <w:contextualSpacing/>
        <w:jc w:val="center"/>
        <w:rPr>
          <w:rFonts w:ascii="Arial" w:hAnsi="Arial" w:cs="Arial"/>
          <w:b/>
          <w:sz w:val="28"/>
        </w:rPr>
      </w:pPr>
      <w:r w:rsidRPr="006D4BF5">
        <w:rPr>
          <w:rFonts w:ascii="Arial" w:hAnsi="Arial" w:cs="Arial"/>
          <w:b/>
          <w:sz w:val="28"/>
        </w:rPr>
        <w:t xml:space="preserve">PROCEDURA OCENY I WYBORU </w:t>
      </w:r>
      <w:r w:rsidR="00D65C9A" w:rsidRPr="006D4BF5">
        <w:rPr>
          <w:rFonts w:ascii="Arial" w:hAnsi="Arial" w:cs="Arial"/>
          <w:b/>
          <w:sz w:val="28"/>
        </w:rPr>
        <w:t xml:space="preserve">OPERACJI </w:t>
      </w:r>
      <w:r w:rsidR="0024161F" w:rsidRPr="006D4BF5">
        <w:rPr>
          <w:rFonts w:ascii="Arial" w:hAnsi="Arial" w:cs="Arial"/>
          <w:b/>
          <w:sz w:val="28"/>
        </w:rPr>
        <w:t>W RAMACH</w:t>
      </w:r>
      <w:r w:rsidR="00D65C9A" w:rsidRPr="006D4BF5">
        <w:rPr>
          <w:rFonts w:ascii="Arial" w:hAnsi="Arial" w:cs="Arial"/>
          <w:b/>
          <w:sz w:val="28"/>
        </w:rPr>
        <w:t xml:space="preserve"> LSR</w:t>
      </w:r>
    </w:p>
    <w:p w14:paraId="18B77946" w14:textId="77777777" w:rsidR="00DD4C18" w:rsidRPr="007621BD" w:rsidRDefault="00DD4C18" w:rsidP="00DD4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7621BD">
        <w:rPr>
          <w:rFonts w:ascii="Arial" w:hAnsi="Arial" w:cs="Arial"/>
          <w:b/>
          <w:bCs/>
          <w:color w:val="FF0000"/>
        </w:rPr>
        <w:t>(tekst jednolity)</w:t>
      </w:r>
    </w:p>
    <w:p w14:paraId="4A98E5C1" w14:textId="77777777" w:rsidR="009545ED" w:rsidRPr="00293ED2" w:rsidRDefault="009545ED" w:rsidP="006D4BF5">
      <w:pPr>
        <w:suppressAutoHyphens/>
        <w:spacing w:after="0"/>
        <w:contextualSpacing/>
        <w:jc w:val="both"/>
        <w:rPr>
          <w:rFonts w:ascii="Arial" w:hAnsi="Arial" w:cs="Arial"/>
          <w:b/>
          <w:sz w:val="28"/>
        </w:rPr>
      </w:pPr>
    </w:p>
    <w:p w14:paraId="66B2FEBE" w14:textId="77777777" w:rsidR="0098244F" w:rsidRDefault="003D62E6" w:rsidP="006D4BF5">
      <w:pPr>
        <w:pStyle w:val="Akapitzlist"/>
        <w:numPr>
          <w:ilvl w:val="0"/>
          <w:numId w:val="13"/>
        </w:numPr>
        <w:suppressAutoHyphens/>
        <w:spacing w:after="0"/>
        <w:ind w:left="567" w:hanging="424"/>
        <w:jc w:val="both"/>
        <w:rPr>
          <w:rFonts w:ascii="Arial" w:hAnsi="Arial" w:cs="Arial"/>
          <w:b/>
        </w:rPr>
      </w:pPr>
      <w:r w:rsidRPr="00293ED2">
        <w:rPr>
          <w:rFonts w:ascii="Arial" w:hAnsi="Arial" w:cs="Arial"/>
          <w:b/>
        </w:rPr>
        <w:t xml:space="preserve">AKTY PRAWNE DOTYCZACE WYBORU OPERACJI LSR </w:t>
      </w:r>
    </w:p>
    <w:p w14:paraId="7BE3B2DC" w14:textId="77777777" w:rsidR="0098244F" w:rsidRPr="006D4BF5" w:rsidRDefault="0098244F" w:rsidP="006D4BF5">
      <w:pPr>
        <w:pStyle w:val="Akapitzlist"/>
        <w:suppressAutoHyphens/>
        <w:spacing w:after="0"/>
        <w:ind w:left="567"/>
        <w:jc w:val="both"/>
        <w:rPr>
          <w:rFonts w:ascii="Arial" w:hAnsi="Arial" w:cs="Arial"/>
          <w:b/>
        </w:rPr>
      </w:pPr>
    </w:p>
    <w:p w14:paraId="69519B14" w14:textId="77777777" w:rsidR="00FD3D9C" w:rsidRPr="006D4BF5" w:rsidRDefault="00872BA9" w:rsidP="006D4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Ocena i wybór operacji finansowanych w ramach LSR należy</w:t>
      </w:r>
      <w:r w:rsidR="00FD3D9C" w:rsidRPr="006D4BF5">
        <w:rPr>
          <w:rFonts w:ascii="Arial" w:hAnsi="Arial" w:cs="Arial"/>
        </w:rPr>
        <w:t xml:space="preserve"> </w:t>
      </w:r>
      <w:r w:rsidR="00FC032B" w:rsidRPr="006D4BF5">
        <w:rPr>
          <w:rFonts w:ascii="Arial" w:hAnsi="Arial" w:cs="Arial"/>
        </w:rPr>
        <w:t>do</w:t>
      </w:r>
      <w:r w:rsidR="00FD3D9C" w:rsidRPr="006D4BF5">
        <w:rPr>
          <w:rFonts w:ascii="Arial" w:hAnsi="Arial" w:cs="Arial"/>
        </w:rPr>
        <w:t xml:space="preserve"> wyłącznej kompetencji Rady</w:t>
      </w:r>
    </w:p>
    <w:p w14:paraId="7AB74386" w14:textId="77777777" w:rsidR="00FB4349" w:rsidRPr="006D4BF5" w:rsidRDefault="00872BA9" w:rsidP="006D4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Przebieg procesu oceny i wyboru operacji regulują:</w:t>
      </w:r>
    </w:p>
    <w:p w14:paraId="63A67625" w14:textId="77777777" w:rsidR="00FB4349" w:rsidRPr="006D4BF5" w:rsidRDefault="00FB4349" w:rsidP="006D4BF5">
      <w:pPr>
        <w:pStyle w:val="Akapitzlist"/>
        <w:numPr>
          <w:ilvl w:val="0"/>
          <w:numId w:val="24"/>
        </w:numPr>
        <w:tabs>
          <w:tab w:val="left" w:pos="-5670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U</w:t>
      </w:r>
      <w:r w:rsidR="00872BA9" w:rsidRPr="006D4BF5">
        <w:rPr>
          <w:rFonts w:ascii="Arial" w:hAnsi="Arial" w:cs="Arial"/>
        </w:rPr>
        <w:t xml:space="preserve">stawa </w:t>
      </w:r>
      <w:r w:rsidR="006A41C4" w:rsidRPr="006D4BF5">
        <w:rPr>
          <w:rFonts w:ascii="Arial" w:hAnsi="Arial" w:cs="Arial"/>
          <w:b/>
          <w:color w:val="FF0000"/>
        </w:rPr>
        <w:t xml:space="preserve">z dnia 20 lutego 2015 </w:t>
      </w:r>
      <w:r w:rsidR="006A41C4" w:rsidRPr="006A41C4">
        <w:rPr>
          <w:rFonts w:ascii="Arial" w:hAnsi="Arial" w:cs="Arial"/>
          <w:b/>
          <w:color w:val="FF0000"/>
        </w:rPr>
        <w:t>r.</w:t>
      </w:r>
      <w:r w:rsidR="006A41C4" w:rsidRPr="0044309A">
        <w:rPr>
          <w:rFonts w:ascii="Arial" w:hAnsi="Arial" w:cs="Arial"/>
        </w:rPr>
        <w:t xml:space="preserve"> </w:t>
      </w:r>
      <w:r w:rsidR="00872BA9" w:rsidRPr="006D4BF5">
        <w:rPr>
          <w:rFonts w:ascii="Arial" w:hAnsi="Arial" w:cs="Arial"/>
        </w:rPr>
        <w:t>o rozwoju lokalnym z udziałem lokalnej społeczność</w:t>
      </w:r>
      <w:r w:rsidR="006E5D53">
        <w:rPr>
          <w:rFonts w:ascii="Arial" w:hAnsi="Arial" w:cs="Arial"/>
        </w:rPr>
        <w:t xml:space="preserve"> </w:t>
      </w:r>
      <w:r w:rsidR="006E5D53" w:rsidRPr="006D4BF5">
        <w:rPr>
          <w:rFonts w:ascii="Arial" w:hAnsi="Arial" w:cs="Arial"/>
          <w:b/>
          <w:color w:val="FF0000"/>
        </w:rPr>
        <w:t>(ustawa RLKS)</w:t>
      </w:r>
      <w:r w:rsidR="00872BA9" w:rsidRPr="006D4BF5">
        <w:rPr>
          <w:rFonts w:ascii="Arial" w:hAnsi="Arial" w:cs="Arial"/>
          <w:b/>
          <w:color w:val="FF0000"/>
        </w:rPr>
        <w:t>,</w:t>
      </w:r>
    </w:p>
    <w:p w14:paraId="5C71C657" w14:textId="1E97F40F" w:rsidR="00FB4349" w:rsidRPr="006D4BF5" w:rsidRDefault="00293ED2" w:rsidP="006D4B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Wytyczn</w:t>
      </w:r>
      <w:r w:rsidRPr="006D4BF5">
        <w:rPr>
          <w:rFonts w:ascii="Arial" w:hAnsi="Arial" w:cs="Arial"/>
          <w:b/>
          <w:color w:val="FF0000"/>
        </w:rPr>
        <w:t>e</w:t>
      </w:r>
      <w:r w:rsidRPr="006D4BF5">
        <w:rPr>
          <w:rFonts w:ascii="Arial" w:hAnsi="Arial" w:cs="Arial"/>
        </w:rPr>
        <w:t xml:space="preserve"> </w:t>
      </w:r>
      <w:r w:rsidR="00DB4D83" w:rsidRPr="006D4BF5">
        <w:rPr>
          <w:rFonts w:ascii="Arial" w:hAnsi="Arial" w:cs="Arial"/>
          <w:b/>
          <w:color w:val="FF0000"/>
        </w:rPr>
        <w:t xml:space="preserve">nr 2/1/2016 </w:t>
      </w:r>
      <w:r w:rsidR="00872BA9" w:rsidRPr="006D4BF5">
        <w:rPr>
          <w:rFonts w:ascii="Arial" w:hAnsi="Arial" w:cs="Arial"/>
        </w:rPr>
        <w:t>Ministra Rolnictwa i Rozwoju Wsi w zakresie jednolitego</w:t>
      </w:r>
      <w:r w:rsidR="000B48AB">
        <w:rPr>
          <w:rFonts w:ascii="Arial" w:hAnsi="Arial" w:cs="Arial"/>
        </w:rPr>
        <w:br/>
      </w:r>
      <w:r w:rsidR="00872BA9" w:rsidRPr="006D4BF5">
        <w:rPr>
          <w:rFonts w:ascii="Arial" w:hAnsi="Arial" w:cs="Arial"/>
        </w:rPr>
        <w:t>i prawidłowego wykonywania przez lokalne grupy działania zadań związanych z realizacją strategii rozwoju lokalnego kierowanego przez społeczność w ramach działania „Wsparcie dla rozwoju lokalnego w ramach inicjatywy LEADER" objętego Programem Rozwoju O</w:t>
      </w:r>
      <w:r w:rsidR="00FB4349" w:rsidRPr="006D4BF5">
        <w:rPr>
          <w:rFonts w:ascii="Arial" w:hAnsi="Arial" w:cs="Arial"/>
        </w:rPr>
        <w:t>bszarów Wiejskich</w:t>
      </w:r>
      <w:r w:rsidR="00D65C9A" w:rsidRPr="006D4BF5">
        <w:rPr>
          <w:rFonts w:ascii="Arial" w:hAnsi="Arial" w:cs="Arial"/>
        </w:rPr>
        <w:t xml:space="preserve"> </w:t>
      </w:r>
      <w:r w:rsidR="00872BA9" w:rsidRPr="006D4BF5">
        <w:rPr>
          <w:rFonts w:ascii="Arial" w:hAnsi="Arial" w:cs="Arial"/>
        </w:rPr>
        <w:t>na lata 2014-2020</w:t>
      </w:r>
      <w:r w:rsidR="002F3604">
        <w:rPr>
          <w:rFonts w:ascii="Arial" w:hAnsi="Arial" w:cs="Arial"/>
        </w:rPr>
        <w:t xml:space="preserve"> </w:t>
      </w:r>
      <w:r w:rsidR="002F3604" w:rsidRPr="006D4BF5">
        <w:rPr>
          <w:rFonts w:ascii="Arial" w:hAnsi="Arial" w:cs="Arial"/>
          <w:b/>
          <w:color w:val="FF0000"/>
        </w:rPr>
        <w:t>(Wytyczn</w:t>
      </w:r>
      <w:r w:rsidR="002F3604" w:rsidRPr="002F3604">
        <w:rPr>
          <w:rFonts w:ascii="Arial" w:hAnsi="Arial" w:cs="Arial"/>
          <w:b/>
          <w:color w:val="FF0000"/>
        </w:rPr>
        <w:t>e</w:t>
      </w:r>
      <w:r w:rsidR="002F3604" w:rsidRPr="006D4BF5">
        <w:rPr>
          <w:rFonts w:ascii="Arial" w:hAnsi="Arial" w:cs="Arial"/>
          <w:b/>
          <w:color w:val="FF0000"/>
        </w:rPr>
        <w:t xml:space="preserve"> </w:t>
      </w:r>
      <w:r w:rsidR="002F3604" w:rsidRPr="002F3604">
        <w:rPr>
          <w:rFonts w:ascii="Arial" w:hAnsi="Arial" w:cs="Arial"/>
          <w:b/>
          <w:color w:val="FF0000"/>
        </w:rPr>
        <w:t>2/1/2016)</w:t>
      </w:r>
      <w:r w:rsidR="00872BA9" w:rsidRPr="006D4BF5">
        <w:rPr>
          <w:rFonts w:ascii="Arial" w:hAnsi="Arial" w:cs="Arial"/>
        </w:rPr>
        <w:t>,</w:t>
      </w:r>
    </w:p>
    <w:p w14:paraId="13D2D2CC" w14:textId="77777777" w:rsidR="00FB4349" w:rsidRPr="006D4BF5" w:rsidRDefault="00872BA9" w:rsidP="006D4B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Statut Stowarzyszenia,</w:t>
      </w:r>
    </w:p>
    <w:p w14:paraId="19ED91C3" w14:textId="77777777" w:rsidR="00FB4349" w:rsidRPr="006D4BF5" w:rsidRDefault="00872BA9" w:rsidP="006D4B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Regulamin Rady,</w:t>
      </w:r>
    </w:p>
    <w:p w14:paraId="1FD62284" w14:textId="467AB858" w:rsidR="001A7CCD" w:rsidRPr="006D4BF5" w:rsidRDefault="000B48AB" w:rsidP="006D4B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  <w:b/>
          <w:color w:val="FF0000"/>
        </w:rPr>
        <w:t>W</w:t>
      </w:r>
      <w:r w:rsidRPr="006D4BF5">
        <w:rPr>
          <w:rFonts w:ascii="Arial" w:hAnsi="Arial" w:cs="Arial"/>
        </w:rPr>
        <w:t xml:space="preserve">ytyczne </w:t>
      </w:r>
      <w:r w:rsidR="00872BA9" w:rsidRPr="006D4BF5">
        <w:rPr>
          <w:rFonts w:ascii="Arial" w:hAnsi="Arial" w:cs="Arial"/>
        </w:rPr>
        <w:t>i interpretacje Instytucji Zarządzającej, Instytucji Wdrażającej i Agencji Płatniczej.</w:t>
      </w:r>
      <w:r w:rsidR="001A7CCD" w:rsidRPr="001A7CCD">
        <w:rPr>
          <w:rFonts w:ascii="Arial" w:hAnsi="Arial" w:cs="Arial"/>
          <w:b/>
          <w:color w:val="FF0000"/>
        </w:rPr>
        <w:t xml:space="preserve"> </w:t>
      </w:r>
    </w:p>
    <w:p w14:paraId="49FD9B6A" w14:textId="74F6EF6D" w:rsidR="00872BA9" w:rsidRPr="006D4BF5" w:rsidRDefault="001A7CCD" w:rsidP="006D4B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(rozporządzenie LSR),</w:t>
      </w:r>
    </w:p>
    <w:p w14:paraId="2140067B" w14:textId="6CFEDA16" w:rsidR="00AB0533" w:rsidRPr="006D4BF5" w:rsidRDefault="00872BA9" w:rsidP="006D4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Dokumenty te określają terminy, kolejność i zakres czynności podejmowanych przez LGD i inne podmioty w związku z realizacją naborów wniosków o przyznanie pomocy</w:t>
      </w:r>
      <w:r w:rsidR="000B48AB">
        <w:rPr>
          <w:rFonts w:ascii="Arial" w:hAnsi="Arial" w:cs="Arial"/>
        </w:rPr>
        <w:br/>
      </w:r>
      <w:r w:rsidRPr="006D4BF5">
        <w:rPr>
          <w:rFonts w:ascii="Arial" w:hAnsi="Arial" w:cs="Arial"/>
        </w:rPr>
        <w:t>w ramach środków finansowych z budżetu Lokalnej Strategii Rozwoju.</w:t>
      </w:r>
      <w:bookmarkEnd w:id="0"/>
      <w:bookmarkEnd w:id="1"/>
      <w:bookmarkEnd w:id="2"/>
    </w:p>
    <w:p w14:paraId="30454F69" w14:textId="77777777" w:rsidR="00FB4349" w:rsidRPr="006D4BF5" w:rsidRDefault="002C6065" w:rsidP="006D4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 ramach realizacji LSR, zatwierdz</w:t>
      </w:r>
      <w:r w:rsidR="00615399" w:rsidRPr="006D4BF5">
        <w:rPr>
          <w:rFonts w:ascii="Arial" w:hAnsi="Arial" w:cs="Arial"/>
        </w:rPr>
        <w:t>o</w:t>
      </w:r>
      <w:r w:rsidRPr="006D4BF5">
        <w:rPr>
          <w:rFonts w:ascii="Arial" w:hAnsi="Arial" w:cs="Arial"/>
        </w:rPr>
        <w:t>n</w:t>
      </w:r>
      <w:r w:rsidR="00615399" w:rsidRPr="006D4BF5">
        <w:rPr>
          <w:rFonts w:ascii="Arial" w:hAnsi="Arial" w:cs="Arial"/>
        </w:rPr>
        <w:t>ej</w:t>
      </w:r>
      <w:r w:rsidRPr="006D4BF5">
        <w:rPr>
          <w:rFonts w:ascii="Arial" w:hAnsi="Arial" w:cs="Arial"/>
        </w:rPr>
        <w:t xml:space="preserve"> jej przez samorząd wo</w:t>
      </w:r>
      <w:r w:rsidR="00FB4349" w:rsidRPr="006D4BF5">
        <w:rPr>
          <w:rFonts w:ascii="Arial" w:hAnsi="Arial" w:cs="Arial"/>
        </w:rPr>
        <w:t>jewództwa, LGD wybiera projekty</w:t>
      </w:r>
      <w:r w:rsidR="009A00B3" w:rsidRPr="006D4BF5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do realizacji w ramach środków przyznanych na realizację strategii</w:t>
      </w:r>
      <w:r w:rsidR="005D5DF8" w:rsidRPr="006D4BF5">
        <w:rPr>
          <w:rFonts w:ascii="Arial" w:hAnsi="Arial" w:cs="Arial"/>
        </w:rPr>
        <w:t>.</w:t>
      </w:r>
    </w:p>
    <w:p w14:paraId="6E0447DB" w14:textId="77777777" w:rsidR="0098244F" w:rsidRPr="006D4BF5" w:rsidRDefault="0098244F" w:rsidP="006D4BF5">
      <w:pPr>
        <w:pStyle w:val="Akapitzlist"/>
        <w:autoSpaceDE w:val="0"/>
        <w:autoSpaceDN w:val="0"/>
        <w:adjustRightInd w:val="0"/>
        <w:spacing w:after="0"/>
        <w:ind w:left="1494"/>
        <w:jc w:val="both"/>
        <w:rPr>
          <w:rFonts w:ascii="Arial" w:hAnsi="Arial" w:cs="Arial"/>
        </w:rPr>
      </w:pPr>
    </w:p>
    <w:p w14:paraId="4AF7B273" w14:textId="2E01CCEC" w:rsidR="0098244F" w:rsidRPr="006D4BF5" w:rsidRDefault="003D62E6" w:rsidP="006D4BF5">
      <w:pPr>
        <w:pStyle w:val="Akapitzlist"/>
        <w:numPr>
          <w:ilvl w:val="0"/>
          <w:numId w:val="13"/>
        </w:numPr>
        <w:suppressAutoHyphens/>
        <w:spacing w:after="0"/>
        <w:ind w:left="567" w:hanging="424"/>
        <w:jc w:val="both"/>
        <w:rPr>
          <w:rFonts w:ascii="Arial" w:hAnsi="Arial" w:cs="Arial"/>
          <w:b/>
        </w:rPr>
      </w:pPr>
      <w:r w:rsidRPr="006D4BF5">
        <w:rPr>
          <w:rFonts w:ascii="Arial" w:hAnsi="Arial" w:cs="Arial"/>
          <w:b/>
        </w:rPr>
        <w:t>PROCEDURA OGŁASZANIA NABORÓW</w:t>
      </w:r>
    </w:p>
    <w:p w14:paraId="1B85B55B" w14:textId="77777777" w:rsidR="0098244F" w:rsidRPr="006D4BF5" w:rsidRDefault="0098244F" w:rsidP="006D4BF5">
      <w:pPr>
        <w:suppressAutoHyphens/>
        <w:spacing w:after="0"/>
        <w:jc w:val="both"/>
        <w:rPr>
          <w:rFonts w:ascii="Arial" w:hAnsi="Arial" w:cs="Arial"/>
          <w:b/>
        </w:rPr>
      </w:pPr>
    </w:p>
    <w:p w14:paraId="3982FAE9" w14:textId="161F4437" w:rsidR="0098244F" w:rsidRPr="006D4BF5" w:rsidRDefault="002C6065" w:rsidP="006D4BF5">
      <w:pPr>
        <w:pStyle w:val="Akapitzlist"/>
        <w:numPr>
          <w:ilvl w:val="0"/>
          <w:numId w:val="14"/>
        </w:numPr>
        <w:tabs>
          <w:tab w:val="left" w:pos="-4111"/>
        </w:tabs>
        <w:spacing w:after="0"/>
        <w:ind w:left="567" w:hanging="425"/>
        <w:jc w:val="both"/>
        <w:rPr>
          <w:rFonts w:ascii="Arial" w:hAnsi="Arial" w:cs="Arial"/>
          <w:b/>
        </w:rPr>
      </w:pPr>
      <w:r w:rsidRPr="006D4BF5">
        <w:rPr>
          <w:rFonts w:ascii="Arial" w:hAnsi="Arial" w:cs="Arial"/>
          <w:b/>
        </w:rPr>
        <w:t>Ustalenie terminu naboru wniosków</w:t>
      </w:r>
    </w:p>
    <w:p w14:paraId="70E07DE8" w14:textId="77777777" w:rsidR="0098244F" w:rsidRPr="006D4BF5" w:rsidRDefault="0098244F" w:rsidP="006D4BF5">
      <w:pPr>
        <w:pStyle w:val="Akapitzlist"/>
        <w:tabs>
          <w:tab w:val="left" w:pos="-4111"/>
        </w:tabs>
        <w:spacing w:after="0"/>
        <w:ind w:left="567"/>
        <w:jc w:val="both"/>
        <w:rPr>
          <w:rFonts w:ascii="Arial" w:hAnsi="Arial" w:cs="Arial"/>
          <w:b/>
        </w:rPr>
      </w:pPr>
    </w:p>
    <w:p w14:paraId="6F4B0F23" w14:textId="4888BA96" w:rsidR="00167304" w:rsidRDefault="002C6065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lastRenderedPageBreak/>
        <w:t>Zarząd LGD podejmuje uchwałę</w:t>
      </w:r>
      <w:r w:rsidR="00BF4730" w:rsidRPr="006D4BF5">
        <w:rPr>
          <w:rFonts w:ascii="Arial" w:hAnsi="Arial" w:cs="Arial"/>
          <w:color w:val="FF0000"/>
        </w:rPr>
        <w:t xml:space="preserve"> </w:t>
      </w:r>
      <w:r w:rsidRPr="006D4BF5">
        <w:rPr>
          <w:rFonts w:ascii="Arial" w:hAnsi="Arial" w:cs="Arial"/>
        </w:rPr>
        <w:t>w sprawi</w:t>
      </w:r>
      <w:r w:rsidR="00CE5C4F" w:rsidRPr="006D4BF5">
        <w:rPr>
          <w:rFonts w:ascii="Arial" w:hAnsi="Arial" w:cs="Arial"/>
        </w:rPr>
        <w:t>e ogłoszenia/rozpoczęcia naboru</w:t>
      </w:r>
      <w:r w:rsidR="003F26F0" w:rsidRPr="006D4BF5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wniosków</w:t>
      </w:r>
      <w:r w:rsidR="002E457F">
        <w:rPr>
          <w:rFonts w:ascii="Arial" w:hAnsi="Arial" w:cs="Arial"/>
        </w:rPr>
        <w:br/>
      </w:r>
      <w:r w:rsidRPr="006D4BF5">
        <w:rPr>
          <w:rFonts w:ascii="Arial" w:hAnsi="Arial" w:cs="Arial"/>
        </w:rPr>
        <w:t xml:space="preserve">o </w:t>
      </w:r>
      <w:r w:rsidR="00646DD0" w:rsidRPr="006D4BF5">
        <w:rPr>
          <w:rFonts w:ascii="Arial" w:hAnsi="Arial" w:cs="Arial"/>
        </w:rPr>
        <w:t xml:space="preserve">przyznanie </w:t>
      </w:r>
      <w:r w:rsidRPr="006D4BF5">
        <w:rPr>
          <w:rFonts w:ascii="Arial" w:hAnsi="Arial" w:cs="Arial"/>
        </w:rPr>
        <w:t>pomoc</w:t>
      </w:r>
      <w:r w:rsidR="00646DD0" w:rsidRPr="006D4BF5">
        <w:rPr>
          <w:rFonts w:ascii="Arial" w:hAnsi="Arial" w:cs="Arial"/>
        </w:rPr>
        <w:t>y finansowej</w:t>
      </w:r>
      <w:r w:rsidRPr="006D4BF5">
        <w:rPr>
          <w:rFonts w:ascii="Arial" w:hAnsi="Arial" w:cs="Arial"/>
        </w:rPr>
        <w:t xml:space="preserve"> </w:t>
      </w:r>
      <w:r w:rsidR="00D761BA" w:rsidRPr="006D4BF5">
        <w:rPr>
          <w:rFonts w:ascii="Arial" w:hAnsi="Arial" w:cs="Arial"/>
        </w:rPr>
        <w:t xml:space="preserve">zgodnie z </w:t>
      </w:r>
      <w:r w:rsidR="00CE5C4F" w:rsidRPr="006D4BF5">
        <w:rPr>
          <w:rFonts w:ascii="Arial" w:hAnsi="Arial" w:cs="Arial"/>
        </w:rPr>
        <w:t>obowiązującym</w:t>
      </w:r>
      <w:r w:rsidR="003F26F0" w:rsidRPr="006D4BF5">
        <w:rPr>
          <w:rFonts w:ascii="Arial" w:hAnsi="Arial" w:cs="Arial"/>
        </w:rPr>
        <w:t xml:space="preserve"> </w:t>
      </w:r>
      <w:r w:rsidR="00D761BA" w:rsidRPr="006D4BF5">
        <w:rPr>
          <w:rFonts w:ascii="Arial" w:hAnsi="Arial" w:cs="Arial"/>
        </w:rPr>
        <w:t>h</w:t>
      </w:r>
      <w:r w:rsidR="00167304" w:rsidRPr="006D4BF5">
        <w:rPr>
          <w:rFonts w:ascii="Arial" w:hAnsi="Arial" w:cs="Arial"/>
        </w:rPr>
        <w:t>armonogram</w:t>
      </w:r>
      <w:r w:rsidR="00CE5C4F" w:rsidRPr="006D4BF5">
        <w:rPr>
          <w:rFonts w:ascii="Arial" w:hAnsi="Arial" w:cs="Arial"/>
        </w:rPr>
        <w:t>em</w:t>
      </w:r>
      <w:r w:rsidR="00D761BA" w:rsidRPr="006D4BF5">
        <w:rPr>
          <w:rFonts w:ascii="Arial" w:hAnsi="Arial" w:cs="Arial"/>
        </w:rPr>
        <w:t xml:space="preserve"> naborów</w:t>
      </w:r>
      <w:r w:rsidR="00167304" w:rsidRPr="006D4BF5">
        <w:rPr>
          <w:rFonts w:ascii="Arial" w:hAnsi="Arial" w:cs="Arial"/>
        </w:rPr>
        <w:t xml:space="preserve"> stanowiący</w:t>
      </w:r>
      <w:r w:rsidR="00D761BA" w:rsidRPr="006D4BF5">
        <w:rPr>
          <w:rFonts w:ascii="Arial" w:hAnsi="Arial" w:cs="Arial"/>
        </w:rPr>
        <w:t>m</w:t>
      </w:r>
      <w:r w:rsidR="00167304" w:rsidRPr="006D4BF5">
        <w:rPr>
          <w:rFonts w:ascii="Arial" w:hAnsi="Arial" w:cs="Arial"/>
        </w:rPr>
        <w:t xml:space="preserve"> z</w:t>
      </w:r>
      <w:r w:rsidR="00D761BA" w:rsidRPr="006D4BF5">
        <w:rPr>
          <w:rFonts w:ascii="Arial" w:hAnsi="Arial" w:cs="Arial"/>
        </w:rPr>
        <w:t>a</w:t>
      </w:r>
      <w:r w:rsidR="00CE5C4F" w:rsidRPr="006D4BF5">
        <w:rPr>
          <w:rFonts w:ascii="Arial" w:hAnsi="Arial" w:cs="Arial"/>
        </w:rPr>
        <w:t xml:space="preserve">łącznik nr </w:t>
      </w:r>
      <w:r w:rsidR="00D761BA" w:rsidRPr="006D4BF5">
        <w:rPr>
          <w:rFonts w:ascii="Arial" w:hAnsi="Arial" w:cs="Arial"/>
        </w:rPr>
        <w:t xml:space="preserve">2 </w:t>
      </w:r>
      <w:r w:rsidR="00CE5C4F" w:rsidRPr="006D4BF5">
        <w:rPr>
          <w:rFonts w:ascii="Arial" w:hAnsi="Arial" w:cs="Arial"/>
        </w:rPr>
        <w:t xml:space="preserve">do umowy </w:t>
      </w:r>
      <w:r w:rsidR="00D761BA" w:rsidRPr="006D4BF5">
        <w:rPr>
          <w:rFonts w:ascii="Arial" w:hAnsi="Arial" w:cs="Arial"/>
        </w:rPr>
        <w:t>ramowej.</w:t>
      </w:r>
    </w:p>
    <w:p w14:paraId="2D90943F" w14:textId="77777777" w:rsidR="001F5FB6" w:rsidRDefault="001F5FB6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7F4944">
        <w:rPr>
          <w:rFonts w:ascii="Arial" w:hAnsi="Arial" w:cs="Arial"/>
          <w:b/>
          <w:color w:val="FF0000"/>
        </w:rPr>
        <w:t xml:space="preserve">Nie później niż 30 dni przed planowanym </w:t>
      </w:r>
      <w:r>
        <w:rPr>
          <w:rFonts w:ascii="Arial" w:hAnsi="Arial" w:cs="Arial"/>
          <w:b/>
          <w:color w:val="FF0000"/>
        </w:rPr>
        <w:t xml:space="preserve">terminem rozpoczęcia </w:t>
      </w:r>
      <w:r w:rsidRPr="002E457F">
        <w:rPr>
          <w:rFonts w:ascii="Arial" w:hAnsi="Arial" w:cs="Arial"/>
          <w:b/>
          <w:color w:val="FF0000"/>
        </w:rPr>
        <w:t>biegu terminu składania wniosków</w:t>
      </w:r>
      <w:r w:rsidRPr="007F4944">
        <w:rPr>
          <w:rFonts w:ascii="Arial" w:hAnsi="Arial" w:cs="Arial"/>
          <w:b/>
          <w:color w:val="FF0000"/>
        </w:rPr>
        <w:t>, Zarząd Stowarzyszenia występuje do Zarządu Województwa z wnioskiem o ustalenie terminu naboru.</w:t>
      </w:r>
    </w:p>
    <w:p w14:paraId="1E940955" w14:textId="77777777" w:rsidR="00344900" w:rsidRPr="006D4BF5" w:rsidRDefault="00344900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Ogłoszenie naboru wniosków o przyznanie pomocy jest możliwe jedynie w sytuacji, jeśli LGD nie osiągnęła zakładanych w LSR </w:t>
      </w:r>
      <w:r w:rsidR="002E457F">
        <w:rPr>
          <w:rFonts w:ascii="Arial" w:hAnsi="Arial" w:cs="Arial"/>
          <w:b/>
          <w:color w:val="FF0000"/>
        </w:rPr>
        <w:t>wskaźników</w:t>
      </w:r>
      <w:r>
        <w:rPr>
          <w:rFonts w:ascii="Arial" w:hAnsi="Arial" w:cs="Arial"/>
          <w:b/>
          <w:color w:val="FF0000"/>
        </w:rPr>
        <w:t xml:space="preserve"> i ich wartości</w:t>
      </w:r>
      <w:r w:rsidR="002E457F">
        <w:rPr>
          <w:rFonts w:ascii="Arial" w:hAnsi="Arial" w:cs="Arial"/>
          <w:b/>
          <w:color w:val="FF0000"/>
        </w:rPr>
        <w:t>, dla celów i przedsięwzięć, w które wpisuje się zakres danego naboru.</w:t>
      </w:r>
    </w:p>
    <w:p w14:paraId="3036D08E" w14:textId="406AE6B5" w:rsidR="00D07228" w:rsidRPr="006D4BF5" w:rsidRDefault="00667747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Nab</w:t>
      </w:r>
      <w:r w:rsidR="0011509E" w:rsidRPr="006D4BF5">
        <w:rPr>
          <w:rFonts w:ascii="Arial" w:hAnsi="Arial" w:cs="Arial"/>
        </w:rPr>
        <w:t>ory przeprowadzane przez LGD</w:t>
      </w:r>
      <w:r w:rsidRPr="006D4BF5">
        <w:rPr>
          <w:rFonts w:ascii="Arial" w:hAnsi="Arial" w:cs="Arial"/>
        </w:rPr>
        <w:t xml:space="preserve"> Międ</w:t>
      </w:r>
      <w:r w:rsidR="0011509E" w:rsidRPr="006D4BF5">
        <w:rPr>
          <w:rFonts w:ascii="Arial" w:hAnsi="Arial" w:cs="Arial"/>
        </w:rPr>
        <w:t xml:space="preserve">zy Odrą a Bobrem w latach 2014 – 2020 będą </w:t>
      </w:r>
      <w:r w:rsidR="00646DD0" w:rsidRPr="006D4BF5">
        <w:rPr>
          <w:rFonts w:ascii="Arial" w:hAnsi="Arial" w:cs="Arial"/>
        </w:rPr>
        <w:t xml:space="preserve">ogłaszane </w:t>
      </w:r>
      <w:r w:rsidR="00A35B80" w:rsidRPr="006D4BF5">
        <w:rPr>
          <w:rFonts w:ascii="Arial" w:hAnsi="Arial" w:cs="Arial"/>
        </w:rPr>
        <w:t>ze wskazaniem</w:t>
      </w:r>
      <w:r w:rsidR="0011509E" w:rsidRPr="006D4BF5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zakres</w:t>
      </w:r>
      <w:r w:rsidR="0011509E" w:rsidRPr="006D4BF5">
        <w:rPr>
          <w:rFonts w:ascii="Arial" w:hAnsi="Arial" w:cs="Arial"/>
        </w:rPr>
        <w:t xml:space="preserve">u </w:t>
      </w:r>
      <w:r w:rsidR="00A35B80" w:rsidRPr="006D4BF5">
        <w:rPr>
          <w:rFonts w:ascii="Arial" w:hAnsi="Arial" w:cs="Arial"/>
        </w:rPr>
        <w:t>tematycznego</w:t>
      </w:r>
      <w:r w:rsidR="00D07228" w:rsidRPr="006D4BF5">
        <w:rPr>
          <w:rFonts w:ascii="Arial" w:hAnsi="Arial" w:cs="Arial"/>
        </w:rPr>
        <w:t>.</w:t>
      </w:r>
    </w:p>
    <w:p w14:paraId="41EBA6C9" w14:textId="00C2B447" w:rsidR="002C6065" w:rsidRPr="006D4BF5" w:rsidRDefault="002C6065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LGD występuje </w:t>
      </w:r>
      <w:r w:rsidR="0011509E" w:rsidRPr="006D4BF5">
        <w:rPr>
          <w:rFonts w:ascii="Arial" w:hAnsi="Arial" w:cs="Arial"/>
        </w:rPr>
        <w:t xml:space="preserve">do Urzędu </w:t>
      </w:r>
      <w:r w:rsidR="00861255" w:rsidRPr="006D4BF5">
        <w:rPr>
          <w:rFonts w:ascii="Arial" w:hAnsi="Arial" w:cs="Arial"/>
        </w:rPr>
        <w:t>Marszałkowskiego</w:t>
      </w:r>
      <w:r w:rsidRPr="006D4BF5">
        <w:rPr>
          <w:rFonts w:ascii="Arial" w:hAnsi="Arial" w:cs="Arial"/>
        </w:rPr>
        <w:t xml:space="preserve"> </w:t>
      </w:r>
      <w:r w:rsidR="00CE127D" w:rsidRPr="006D4BF5">
        <w:rPr>
          <w:rFonts w:ascii="Arial" w:hAnsi="Arial" w:cs="Arial"/>
        </w:rPr>
        <w:t>z zapytaniem o wysokość dostępnych środków finansowych w przeliczeniu na PLN (z wyjątkiem ogłaszania pierwszego naboru). Ustalenie wysokości dostępnych środków finansowych musi być przeprowadzone z odpowiednim wyprzedzeniem, w celu zachowania terminów,</w:t>
      </w:r>
      <w:r w:rsidR="006E5D53">
        <w:rPr>
          <w:rFonts w:ascii="Arial" w:hAnsi="Arial" w:cs="Arial"/>
        </w:rPr>
        <w:br/>
      </w:r>
      <w:r w:rsidR="00CE127D" w:rsidRPr="006D4BF5">
        <w:rPr>
          <w:rFonts w:ascii="Arial" w:hAnsi="Arial" w:cs="Arial"/>
        </w:rPr>
        <w:t>o których mowa w art. 19 ust. 2 ustawy o RLKS.</w:t>
      </w:r>
    </w:p>
    <w:p w14:paraId="17601B96" w14:textId="21C7747D" w:rsidR="00F6326A" w:rsidRPr="006D4BF5" w:rsidRDefault="00CE127D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LGD ma obowiązek każdorazowo poinformować i uzgodnić z Samorządem Województwa zmianę harmonogramu naboru wniosków, stanowiącego załącznik do umowy ramowej. Jeżeli w ciągu 30 dni od poinformowania</w:t>
      </w:r>
      <w:r w:rsidR="0011509E" w:rsidRPr="006D4BF5">
        <w:rPr>
          <w:rFonts w:ascii="Arial" w:hAnsi="Arial" w:cs="Arial"/>
        </w:rPr>
        <w:t>,</w:t>
      </w:r>
      <w:r w:rsidR="003F26F0" w:rsidRPr="006D4BF5">
        <w:rPr>
          <w:rFonts w:ascii="Arial" w:hAnsi="Arial" w:cs="Arial"/>
        </w:rPr>
        <w:t xml:space="preserve"> </w:t>
      </w:r>
      <w:r w:rsidR="00A2367A" w:rsidRPr="006D4BF5">
        <w:rPr>
          <w:rFonts w:ascii="Arial" w:hAnsi="Arial" w:cs="Arial"/>
        </w:rPr>
        <w:t>Samorząd</w:t>
      </w:r>
      <w:r w:rsidRPr="006D4BF5">
        <w:rPr>
          <w:rFonts w:ascii="Arial" w:hAnsi="Arial" w:cs="Arial"/>
        </w:rPr>
        <w:t xml:space="preserve"> Województwa nie</w:t>
      </w:r>
      <w:r w:rsidR="00A2367A" w:rsidRPr="006D4BF5">
        <w:rPr>
          <w:rFonts w:ascii="Arial" w:hAnsi="Arial" w:cs="Arial"/>
        </w:rPr>
        <w:t xml:space="preserve"> zgłosi sprzeciwu zmianę uznaje się za uzgodnion</w:t>
      </w:r>
      <w:r w:rsidR="00344900" w:rsidRPr="00F6326A">
        <w:rPr>
          <w:rFonts w:ascii="Arial" w:hAnsi="Arial" w:cs="Arial"/>
        </w:rPr>
        <w:t>ą</w:t>
      </w:r>
      <w:r w:rsidR="00A2367A" w:rsidRPr="006D4BF5">
        <w:rPr>
          <w:rFonts w:ascii="Arial" w:hAnsi="Arial" w:cs="Arial"/>
        </w:rPr>
        <w:t>.</w:t>
      </w:r>
    </w:p>
    <w:p w14:paraId="3CAB29BD" w14:textId="2567B140" w:rsidR="0098244F" w:rsidRPr="006D4BF5" w:rsidRDefault="003D62E6" w:rsidP="006D4B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LGD nadaje każdemu ogłoszeniu oznaczenie: kolejny numer naboru/rok. W przypadku ogłaszania naboru na przełomie dwóch lat bierze się pod uwagę rok późniejszy. Ogłoszenia są archiwizowane na stronie internetowej LGD.</w:t>
      </w:r>
    </w:p>
    <w:p w14:paraId="0D6D13AD" w14:textId="77777777" w:rsidR="0098244F" w:rsidRPr="006D4BF5" w:rsidRDefault="0098244F" w:rsidP="006D4BF5">
      <w:pPr>
        <w:pStyle w:val="Akapitzlist"/>
        <w:autoSpaceDE w:val="0"/>
        <w:autoSpaceDN w:val="0"/>
        <w:adjustRightInd w:val="0"/>
        <w:spacing w:after="0"/>
        <w:ind w:left="1509"/>
        <w:jc w:val="both"/>
        <w:rPr>
          <w:rFonts w:ascii="Arial" w:hAnsi="Arial" w:cs="Arial"/>
          <w:bCs/>
        </w:rPr>
      </w:pPr>
    </w:p>
    <w:p w14:paraId="2C98896C" w14:textId="77777777" w:rsidR="002C6065" w:rsidRDefault="002C6065" w:rsidP="006D4BF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color w:val="FF0000"/>
        </w:rPr>
      </w:pPr>
      <w:r w:rsidRPr="006D4BF5">
        <w:rPr>
          <w:rFonts w:ascii="Arial" w:hAnsi="Arial" w:cs="Arial"/>
          <w:b/>
          <w:bCs/>
        </w:rPr>
        <w:t>Ogłoszenie naboru</w:t>
      </w:r>
      <w:r w:rsidR="00E739A0" w:rsidRPr="006D4BF5">
        <w:rPr>
          <w:rFonts w:ascii="Arial" w:hAnsi="Arial" w:cs="Arial"/>
          <w:b/>
          <w:bCs/>
        </w:rPr>
        <w:t>:</w:t>
      </w:r>
      <w:r w:rsidRPr="006D4BF5">
        <w:rPr>
          <w:rFonts w:ascii="Arial" w:hAnsi="Arial" w:cs="Arial"/>
          <w:bCs/>
          <w:color w:val="FF0000"/>
        </w:rPr>
        <w:t xml:space="preserve"> </w:t>
      </w:r>
    </w:p>
    <w:p w14:paraId="72DCC933" w14:textId="77777777" w:rsidR="00D25BD1" w:rsidRPr="006D4BF5" w:rsidRDefault="00D25BD1" w:rsidP="006D4BF5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color w:val="FF0000"/>
        </w:rPr>
      </w:pPr>
    </w:p>
    <w:p w14:paraId="1B1FA8FC" w14:textId="46E7F67E" w:rsidR="00E739A0" w:rsidRPr="006D4BF5" w:rsidRDefault="00E739A0" w:rsidP="006D4B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 xml:space="preserve">LGD </w:t>
      </w:r>
      <w:r w:rsidR="00225423" w:rsidRPr="006D4BF5">
        <w:rPr>
          <w:rFonts w:ascii="Arial" w:hAnsi="Arial" w:cs="Arial"/>
          <w:b/>
          <w:bCs/>
          <w:color w:val="FF0000"/>
        </w:rPr>
        <w:t>podaje do publicznej wiadomości</w:t>
      </w:r>
      <w:r w:rsidR="00225423" w:rsidRPr="006D4BF5">
        <w:rPr>
          <w:rFonts w:ascii="Arial" w:hAnsi="Arial" w:cs="Arial"/>
          <w:bCs/>
        </w:rPr>
        <w:t xml:space="preserve"> </w:t>
      </w:r>
      <w:r w:rsidR="0011509E" w:rsidRPr="006D4BF5">
        <w:rPr>
          <w:rFonts w:ascii="Arial" w:hAnsi="Arial" w:cs="Arial"/>
          <w:bCs/>
        </w:rPr>
        <w:t xml:space="preserve">ogłoszenie o naborze wniosków, </w:t>
      </w:r>
      <w:r w:rsidRPr="006D4BF5">
        <w:rPr>
          <w:rFonts w:ascii="Arial" w:hAnsi="Arial" w:cs="Arial"/>
          <w:bCs/>
        </w:rPr>
        <w:t>nie wcześniej niż 30</w:t>
      </w:r>
      <w:r w:rsidR="00BD4D51" w:rsidRPr="006D4BF5">
        <w:rPr>
          <w:rFonts w:ascii="Arial" w:hAnsi="Arial" w:cs="Arial"/>
          <w:bCs/>
        </w:rPr>
        <w:t xml:space="preserve"> </w:t>
      </w:r>
      <w:r w:rsidRPr="006D4BF5">
        <w:rPr>
          <w:rFonts w:ascii="Arial" w:hAnsi="Arial" w:cs="Arial"/>
          <w:bCs/>
        </w:rPr>
        <w:t>dni i nie później niż 14 dni przed planowanym terminem rozpoczęcia biegu terminu składania wniosków</w:t>
      </w:r>
      <w:r w:rsidR="0031274F">
        <w:rPr>
          <w:rFonts w:ascii="Arial" w:hAnsi="Arial" w:cs="Arial"/>
          <w:bCs/>
        </w:rPr>
        <w:t>,</w:t>
      </w:r>
      <w:r w:rsidR="005B45CC" w:rsidRPr="006D4BF5">
        <w:rPr>
          <w:rFonts w:ascii="Arial" w:hAnsi="Arial" w:cs="Arial"/>
          <w:bCs/>
        </w:rPr>
        <w:t xml:space="preserve"> na </w:t>
      </w:r>
      <w:r w:rsidR="005B45CC" w:rsidRPr="006D4BF5">
        <w:rPr>
          <w:rFonts w:ascii="Arial" w:hAnsi="Arial" w:cs="Arial"/>
        </w:rPr>
        <w:t xml:space="preserve">stronie internetowej LGD, urzędów gmin, </w:t>
      </w:r>
      <w:r w:rsidR="0031274F" w:rsidRPr="006D4BF5">
        <w:rPr>
          <w:rFonts w:ascii="Arial" w:hAnsi="Arial" w:cs="Arial"/>
          <w:b/>
          <w:color w:val="FF0000"/>
        </w:rPr>
        <w:t>tablicach</w:t>
      </w:r>
      <w:r w:rsidR="0031274F" w:rsidRPr="006D4BF5">
        <w:rPr>
          <w:rFonts w:ascii="Arial" w:hAnsi="Arial" w:cs="Arial"/>
        </w:rPr>
        <w:t xml:space="preserve"> </w:t>
      </w:r>
      <w:r w:rsidR="005B45CC" w:rsidRPr="006D4BF5">
        <w:rPr>
          <w:rFonts w:ascii="Arial" w:hAnsi="Arial" w:cs="Arial"/>
        </w:rPr>
        <w:t>ogłoszeń biur</w:t>
      </w:r>
      <w:r w:rsidR="0011509E" w:rsidRPr="006D4BF5">
        <w:rPr>
          <w:rFonts w:ascii="Arial" w:hAnsi="Arial" w:cs="Arial"/>
        </w:rPr>
        <w:t>a LGD, urzędów gmin, ogłoszenie może również być</w:t>
      </w:r>
      <w:r w:rsidR="005B45CC" w:rsidRPr="006D4BF5">
        <w:rPr>
          <w:rFonts w:ascii="Arial" w:hAnsi="Arial" w:cs="Arial"/>
        </w:rPr>
        <w:t xml:space="preserve"> zamieszczone w prasie lokalnej</w:t>
      </w:r>
      <w:r w:rsidR="002A282E">
        <w:rPr>
          <w:rFonts w:ascii="Arial" w:hAnsi="Arial" w:cs="Arial"/>
        </w:rPr>
        <w:t>.</w:t>
      </w:r>
    </w:p>
    <w:p w14:paraId="28A27DFA" w14:textId="77777777" w:rsidR="002C6065" w:rsidRPr="006D4BF5" w:rsidRDefault="00E739A0" w:rsidP="006D4B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Ogłoszenie zawiera:</w:t>
      </w:r>
    </w:p>
    <w:p w14:paraId="7CC79CA9" w14:textId="77777777" w:rsidR="00526A9C" w:rsidRDefault="00FB6125" w:rsidP="006D4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</w:t>
      </w:r>
      <w:r w:rsidR="007D7560" w:rsidRPr="006D4BF5">
        <w:rPr>
          <w:rFonts w:ascii="Arial" w:hAnsi="Arial" w:cs="Arial"/>
        </w:rPr>
        <w:t>skazanie</w:t>
      </w:r>
      <w:r w:rsidRPr="006D4BF5">
        <w:rPr>
          <w:rFonts w:ascii="Arial" w:hAnsi="Arial" w:cs="Arial"/>
        </w:rPr>
        <w:t>:</w:t>
      </w:r>
    </w:p>
    <w:p w14:paraId="10D1EC1E" w14:textId="77777777" w:rsidR="001C0F27" w:rsidRPr="00E87789" w:rsidRDefault="001C0F27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color w:val="FF0000"/>
        </w:rPr>
      </w:pPr>
      <w:r w:rsidRPr="00E87789">
        <w:rPr>
          <w:rFonts w:ascii="Arial" w:hAnsi="Arial" w:cs="Arial"/>
          <w:b/>
          <w:color w:val="FF0000"/>
        </w:rPr>
        <w:t>instytucji organizującej nabór,</w:t>
      </w:r>
    </w:p>
    <w:p w14:paraId="4510854D" w14:textId="5B15A524" w:rsidR="007D7560" w:rsidRDefault="00526A9C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6D4BF5">
        <w:rPr>
          <w:rFonts w:ascii="Arial" w:hAnsi="Arial" w:cs="Arial"/>
          <w:b/>
          <w:color w:val="FF0000"/>
        </w:rPr>
        <w:t>t</w:t>
      </w:r>
      <w:r w:rsidR="007D7560" w:rsidRPr="006D4BF5">
        <w:rPr>
          <w:rFonts w:ascii="Arial" w:hAnsi="Arial" w:cs="Arial"/>
        </w:rPr>
        <w:t>erminu</w:t>
      </w:r>
      <w:r w:rsidR="00BD4D51" w:rsidRPr="006D4BF5">
        <w:rPr>
          <w:rFonts w:ascii="Arial" w:hAnsi="Arial" w:cs="Arial"/>
        </w:rPr>
        <w:t xml:space="preserve"> </w:t>
      </w:r>
      <w:r w:rsidR="007D7560" w:rsidRPr="006D4BF5">
        <w:rPr>
          <w:rFonts w:ascii="Arial" w:hAnsi="Arial" w:cs="Arial"/>
        </w:rPr>
        <w:t>i miejsca składania wniosków</w:t>
      </w:r>
      <w:r w:rsidR="00A35B80" w:rsidRPr="006D4BF5">
        <w:rPr>
          <w:rFonts w:ascii="Arial" w:hAnsi="Arial" w:cs="Arial"/>
        </w:rPr>
        <w:t xml:space="preserve"> o przyznanie pomocy</w:t>
      </w:r>
      <w:r w:rsidR="007D7560" w:rsidRPr="006D4BF5">
        <w:rPr>
          <w:rFonts w:ascii="Arial" w:hAnsi="Arial" w:cs="Arial"/>
        </w:rPr>
        <w:t>,</w:t>
      </w:r>
      <w:r w:rsidR="00061430">
        <w:rPr>
          <w:rFonts w:ascii="Arial" w:hAnsi="Arial" w:cs="Arial"/>
        </w:rPr>
        <w:t xml:space="preserve"> </w:t>
      </w:r>
      <w:r w:rsidR="00061430" w:rsidRPr="006D4BF5">
        <w:rPr>
          <w:rFonts w:ascii="Arial" w:hAnsi="Arial" w:cs="Arial"/>
          <w:b/>
          <w:color w:val="FF0000"/>
        </w:rPr>
        <w:t>przy czym</w:t>
      </w:r>
      <w:r w:rsidR="00061430">
        <w:rPr>
          <w:rFonts w:ascii="Arial" w:hAnsi="Arial" w:cs="Arial"/>
          <w:b/>
          <w:color w:val="FF0000"/>
        </w:rPr>
        <w:t xml:space="preserve"> termin składania wniosków nie może być </w:t>
      </w:r>
      <w:r w:rsidR="00061430" w:rsidRPr="00061430">
        <w:rPr>
          <w:rFonts w:ascii="Arial" w:hAnsi="Arial" w:cs="Arial"/>
          <w:b/>
          <w:color w:val="FF0000"/>
        </w:rPr>
        <w:t xml:space="preserve">krótszy </w:t>
      </w:r>
      <w:r w:rsidR="00061430" w:rsidRPr="006D4BF5">
        <w:rPr>
          <w:rFonts w:ascii="Arial" w:hAnsi="Arial" w:cs="Arial"/>
          <w:b/>
          <w:color w:val="FF0000"/>
        </w:rPr>
        <w:t>niż 14 dni i nie dłuższ</w:t>
      </w:r>
      <w:r w:rsidR="00061430">
        <w:rPr>
          <w:rFonts w:ascii="Arial" w:hAnsi="Arial" w:cs="Arial"/>
          <w:b/>
          <w:color w:val="FF0000"/>
        </w:rPr>
        <w:t>y</w:t>
      </w:r>
      <w:r w:rsidR="00061430" w:rsidRPr="006D4BF5">
        <w:rPr>
          <w:rFonts w:ascii="Arial" w:hAnsi="Arial" w:cs="Arial"/>
          <w:b/>
          <w:color w:val="FF0000"/>
        </w:rPr>
        <w:t xml:space="preserve"> niż 30 dni</w:t>
      </w:r>
      <w:r w:rsidR="00061430" w:rsidRPr="00061430">
        <w:rPr>
          <w:rFonts w:ascii="Arial" w:hAnsi="Arial" w:cs="Arial"/>
          <w:b/>
          <w:color w:val="FF0000"/>
        </w:rPr>
        <w:t>,</w:t>
      </w:r>
    </w:p>
    <w:p w14:paraId="25D6B6C3" w14:textId="77777777" w:rsidR="00315C32" w:rsidRPr="006D4BF5" w:rsidRDefault="00315C32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color w:val="FF0000"/>
        </w:rPr>
      </w:pPr>
      <w:r w:rsidRPr="006D4BF5">
        <w:rPr>
          <w:rFonts w:ascii="Arial" w:hAnsi="Arial" w:cs="Arial"/>
          <w:b/>
          <w:color w:val="FF0000"/>
        </w:rPr>
        <w:t>wysokości limitu środków w ramach ogłaszanego naboru</w:t>
      </w:r>
      <w:r w:rsidR="00061430">
        <w:rPr>
          <w:rFonts w:ascii="Arial" w:hAnsi="Arial" w:cs="Arial"/>
          <w:b/>
          <w:color w:val="FF0000"/>
        </w:rPr>
        <w:t>,</w:t>
      </w:r>
    </w:p>
    <w:p w14:paraId="392E1DDF" w14:textId="77777777" w:rsidR="007D7560" w:rsidRDefault="007D7560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formy wsparcia,</w:t>
      </w:r>
    </w:p>
    <w:p w14:paraId="6DD168EF" w14:textId="32CA6577" w:rsidR="00C96CB6" w:rsidRDefault="00C96CB6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color w:val="FF0000"/>
        </w:rPr>
      </w:pPr>
      <w:r w:rsidRPr="00123987">
        <w:rPr>
          <w:rFonts w:ascii="Arial" w:hAnsi="Arial" w:cs="Arial"/>
          <w:b/>
          <w:color w:val="FF0000"/>
        </w:rPr>
        <w:t>wysokoś</w:t>
      </w:r>
      <w:r>
        <w:rPr>
          <w:rFonts w:ascii="Arial" w:hAnsi="Arial" w:cs="Arial"/>
          <w:b/>
          <w:color w:val="FF0000"/>
        </w:rPr>
        <w:t>ci</w:t>
      </w:r>
      <w:r w:rsidRPr="00123987">
        <w:rPr>
          <w:rFonts w:ascii="Arial" w:hAnsi="Arial" w:cs="Arial"/>
          <w:b/>
          <w:color w:val="FF0000"/>
        </w:rPr>
        <w:t xml:space="preserve"> pomocy</w:t>
      </w:r>
      <w:r>
        <w:rPr>
          <w:rFonts w:ascii="Arial" w:hAnsi="Arial" w:cs="Arial"/>
          <w:b/>
          <w:color w:val="FF0000"/>
        </w:rPr>
        <w:t>/ wartość premii</w:t>
      </w:r>
      <w:r w:rsidRPr="00123987">
        <w:rPr>
          <w:rFonts w:ascii="Arial" w:hAnsi="Arial" w:cs="Arial"/>
          <w:b/>
          <w:color w:val="FF0000"/>
        </w:rPr>
        <w:t>,</w:t>
      </w:r>
    </w:p>
    <w:p w14:paraId="15B37C1B" w14:textId="77777777" w:rsidR="00C96CB6" w:rsidRPr="00123987" w:rsidRDefault="00C96CB6" w:rsidP="00C96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intensywności pomocy,</w:t>
      </w:r>
    </w:p>
    <w:p w14:paraId="00E21473" w14:textId="77777777" w:rsidR="007D7560" w:rsidRPr="006D4BF5" w:rsidRDefault="007D7560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zakresu tematycznego operacji</w:t>
      </w:r>
      <w:r w:rsidR="00526A9C" w:rsidRPr="006D4BF5">
        <w:rPr>
          <w:rFonts w:ascii="Arial" w:hAnsi="Arial" w:cs="Arial"/>
        </w:rPr>
        <w:t>,</w:t>
      </w:r>
    </w:p>
    <w:p w14:paraId="002CDD61" w14:textId="77777777" w:rsidR="007D7560" w:rsidRPr="006D4BF5" w:rsidRDefault="005842C8" w:rsidP="006D4BF5">
      <w:pPr>
        <w:pStyle w:val="Akapitzlist"/>
        <w:numPr>
          <w:ilvl w:val="0"/>
          <w:numId w:val="3"/>
        </w:numPr>
        <w:tabs>
          <w:tab w:val="left" w:pos="-5670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</w:t>
      </w:r>
      <w:r w:rsidR="007D7560" w:rsidRPr="006D4BF5">
        <w:rPr>
          <w:rFonts w:ascii="Arial" w:hAnsi="Arial" w:cs="Arial"/>
        </w:rPr>
        <w:t>bowiązujące w ramach naboru:</w:t>
      </w:r>
    </w:p>
    <w:p w14:paraId="54357AEC" w14:textId="3E21AA45" w:rsidR="007D7560" w:rsidRDefault="007D7560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warunki udzielenia wsparcia</w:t>
      </w:r>
      <w:r w:rsidR="00C96CB6">
        <w:rPr>
          <w:rFonts w:ascii="Arial" w:hAnsi="Arial" w:cs="Arial"/>
        </w:rPr>
        <w:t>,</w:t>
      </w:r>
    </w:p>
    <w:p w14:paraId="3CBF9A25" w14:textId="16AE09CE" w:rsidR="007D7560" w:rsidRPr="006D4BF5" w:rsidRDefault="007D7560" w:rsidP="006D4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kryteria wyboru operacji wraz ze wskazaniem minimalnej liczby punktów, której uzyskanie </w:t>
      </w:r>
      <w:r w:rsidR="005B45CC" w:rsidRPr="006D4BF5">
        <w:rPr>
          <w:rFonts w:ascii="Arial" w:hAnsi="Arial" w:cs="Arial"/>
        </w:rPr>
        <w:t>j</w:t>
      </w:r>
      <w:r w:rsidRPr="006D4BF5">
        <w:rPr>
          <w:rFonts w:ascii="Arial" w:hAnsi="Arial" w:cs="Arial"/>
        </w:rPr>
        <w:t>est warunkiem wyboru operacji;</w:t>
      </w:r>
    </w:p>
    <w:p w14:paraId="1D895FF9" w14:textId="2DBAEA92" w:rsidR="007D7560" w:rsidRPr="006D4BF5" w:rsidRDefault="005842C8" w:rsidP="006D4BF5">
      <w:pPr>
        <w:pStyle w:val="Akapitzlist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  <w:color w:val="FF0000"/>
        </w:rPr>
      </w:pPr>
      <w:r w:rsidRPr="006D4BF5">
        <w:rPr>
          <w:rFonts w:ascii="Arial" w:hAnsi="Arial" w:cs="Arial"/>
        </w:rPr>
        <w:lastRenderedPageBreak/>
        <w:t>I</w:t>
      </w:r>
      <w:r w:rsidR="007D7560" w:rsidRPr="006D4BF5">
        <w:rPr>
          <w:rFonts w:ascii="Arial" w:hAnsi="Arial" w:cs="Arial"/>
        </w:rPr>
        <w:t>nformację o wymaganych dokumentach, potwierdzających s</w:t>
      </w:r>
      <w:r w:rsidR="0011509E" w:rsidRPr="006D4BF5">
        <w:rPr>
          <w:rFonts w:ascii="Arial" w:hAnsi="Arial" w:cs="Arial"/>
        </w:rPr>
        <w:t xml:space="preserve">pełnienie warunków udzielenia wsparcia oraz kryteriów </w:t>
      </w:r>
      <w:r w:rsidR="007D7560" w:rsidRPr="006D4BF5">
        <w:rPr>
          <w:rFonts w:ascii="Arial" w:hAnsi="Arial" w:cs="Arial"/>
        </w:rPr>
        <w:t xml:space="preserve">wyboru </w:t>
      </w:r>
      <w:r w:rsidR="007D7560" w:rsidRPr="006D4BF5">
        <w:rPr>
          <w:rFonts w:ascii="Arial" w:hAnsi="Arial" w:cs="Arial"/>
          <w:b/>
          <w:color w:val="FF0000"/>
        </w:rPr>
        <w:t>operacji</w:t>
      </w:r>
      <w:r w:rsidR="00526A9C" w:rsidRPr="006D4BF5">
        <w:rPr>
          <w:rFonts w:ascii="Arial" w:hAnsi="Arial" w:cs="Arial"/>
          <w:b/>
          <w:color w:val="FF0000"/>
        </w:rPr>
        <w:t xml:space="preserve"> – sporządzoną w formie listy dokumentów;</w:t>
      </w:r>
    </w:p>
    <w:p w14:paraId="6ABA37B8" w14:textId="3996746D" w:rsidR="00135879" w:rsidRPr="006D4BF5" w:rsidRDefault="00DB4D83" w:rsidP="006D4BF5">
      <w:pPr>
        <w:pStyle w:val="Akapitzlist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5879" w:rsidRPr="006D4BF5">
        <w:rPr>
          <w:rFonts w:ascii="Arial" w:hAnsi="Arial" w:cs="Arial"/>
        </w:rPr>
        <w:t>ałącznik nr 1 do wytycznych 2/1/2016 ze wskazaniem wskaźników do realizacji</w:t>
      </w:r>
      <w:r w:rsidR="002F3604">
        <w:rPr>
          <w:rFonts w:ascii="Arial" w:hAnsi="Arial" w:cs="Arial"/>
        </w:rPr>
        <w:t>,</w:t>
      </w:r>
    </w:p>
    <w:p w14:paraId="04F88788" w14:textId="77777777" w:rsidR="00FA26CA" w:rsidRPr="006D4BF5" w:rsidRDefault="005842C8" w:rsidP="006D4BF5">
      <w:pPr>
        <w:pStyle w:val="Akapitzlist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I</w:t>
      </w:r>
      <w:r w:rsidR="007D7560" w:rsidRPr="006D4BF5">
        <w:rPr>
          <w:rFonts w:ascii="Arial" w:hAnsi="Arial" w:cs="Arial"/>
        </w:rPr>
        <w:t xml:space="preserve">nformację o miejscu udostępnienia LSR, formularza wniosku o udzielenie wsparcia, </w:t>
      </w:r>
      <w:r w:rsidRPr="006D4BF5">
        <w:rPr>
          <w:rFonts w:ascii="Arial" w:hAnsi="Arial" w:cs="Arial"/>
        </w:rPr>
        <w:t>f</w:t>
      </w:r>
      <w:r w:rsidR="0011509E" w:rsidRPr="006D4BF5">
        <w:rPr>
          <w:rFonts w:ascii="Arial" w:hAnsi="Arial" w:cs="Arial"/>
        </w:rPr>
        <w:t xml:space="preserve">ormularza wniosku o płatność </w:t>
      </w:r>
      <w:r w:rsidR="007D7560" w:rsidRPr="006D4BF5">
        <w:rPr>
          <w:rFonts w:ascii="Arial" w:hAnsi="Arial" w:cs="Arial"/>
        </w:rPr>
        <w:t>oraz formularza umowy o udzielenie wsparcia</w:t>
      </w:r>
      <w:r w:rsidR="0011509E" w:rsidRPr="006D4BF5">
        <w:rPr>
          <w:rFonts w:ascii="Arial" w:hAnsi="Arial" w:cs="Arial"/>
        </w:rPr>
        <w:t xml:space="preserve">, </w:t>
      </w:r>
      <w:r w:rsidR="00FA26CA" w:rsidRPr="006D4BF5">
        <w:rPr>
          <w:rFonts w:ascii="Arial" w:hAnsi="Arial" w:cs="Arial"/>
        </w:rPr>
        <w:t xml:space="preserve">karty </w:t>
      </w:r>
      <w:r w:rsidR="00963AD4" w:rsidRPr="006D4BF5">
        <w:rPr>
          <w:rFonts w:ascii="Arial" w:hAnsi="Arial" w:cs="Arial"/>
        </w:rPr>
        <w:t>k</w:t>
      </w:r>
      <w:r w:rsidR="00FA26CA" w:rsidRPr="006D4BF5">
        <w:rPr>
          <w:rFonts w:ascii="Arial" w:hAnsi="Arial" w:cs="Arial"/>
        </w:rPr>
        <w:t>ryteriów wyboru operacji</w:t>
      </w:r>
      <w:r w:rsidR="007D7560" w:rsidRPr="006D4BF5">
        <w:rPr>
          <w:rFonts w:ascii="Arial" w:hAnsi="Arial" w:cs="Arial"/>
        </w:rPr>
        <w:t>.</w:t>
      </w:r>
    </w:p>
    <w:p w14:paraId="4D741F48" w14:textId="5BFD3C95" w:rsidR="00E11C8E" w:rsidRPr="006D4BF5" w:rsidRDefault="00E11C8E" w:rsidP="006D4BF5">
      <w:pPr>
        <w:pStyle w:val="Akapitzlist"/>
        <w:numPr>
          <w:ilvl w:val="0"/>
          <w:numId w:val="3"/>
        </w:numPr>
        <w:tabs>
          <w:tab w:val="left" w:pos="-5387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Jeśli LGD zamierza wprowadzić ograniczenia w wysokości kwoty pomocy, np. dla danego beneficjenta/</w:t>
      </w:r>
      <w:r w:rsidR="00DF666E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typu operacji/</w:t>
      </w:r>
      <w:r w:rsidR="00DF666E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rodzaju działalności</w:t>
      </w:r>
      <w:r w:rsidR="00DF666E">
        <w:rPr>
          <w:rFonts w:ascii="Arial" w:hAnsi="Arial" w:cs="Arial"/>
        </w:rPr>
        <w:t xml:space="preserve"> </w:t>
      </w:r>
      <w:r w:rsidR="00DF666E" w:rsidRPr="006D4BF5">
        <w:rPr>
          <w:rFonts w:ascii="Arial" w:hAnsi="Arial" w:cs="Arial"/>
          <w:b/>
          <w:color w:val="FF0000"/>
        </w:rPr>
        <w:t>gospodarczej</w:t>
      </w:r>
      <w:r w:rsidRPr="006D4BF5">
        <w:rPr>
          <w:rFonts w:ascii="Arial" w:hAnsi="Arial" w:cs="Arial"/>
        </w:rPr>
        <w:t>, przy zachowaniu granic określonych przepisami §</w:t>
      </w:r>
      <w:r w:rsidR="00CE127D" w:rsidRPr="006D4BF5">
        <w:rPr>
          <w:rFonts w:ascii="Arial" w:hAnsi="Arial" w:cs="Arial"/>
        </w:rPr>
        <w:t xml:space="preserve"> 15 rozporządzenia</w:t>
      </w:r>
      <w:r w:rsidR="00DF666E">
        <w:rPr>
          <w:rFonts w:ascii="Arial" w:hAnsi="Arial" w:cs="Arial"/>
        </w:rPr>
        <w:t xml:space="preserve"> </w:t>
      </w:r>
      <w:r w:rsidR="00DF666E" w:rsidRPr="006D4BF5">
        <w:rPr>
          <w:rFonts w:ascii="Arial" w:hAnsi="Arial" w:cs="Arial"/>
          <w:b/>
          <w:color w:val="FF0000"/>
        </w:rPr>
        <w:t>LSR</w:t>
      </w:r>
      <w:r w:rsidR="00CE127D" w:rsidRPr="006D4BF5">
        <w:rPr>
          <w:rFonts w:ascii="Arial" w:hAnsi="Arial" w:cs="Arial"/>
        </w:rPr>
        <w:t>, informacja w tym zakresie musi zostać zamieszczona w ogłoszeniu o naborze</w:t>
      </w:r>
      <w:r w:rsidR="00DF666E">
        <w:rPr>
          <w:rFonts w:ascii="Arial" w:hAnsi="Arial" w:cs="Arial"/>
        </w:rPr>
        <w:t xml:space="preserve">. </w:t>
      </w:r>
      <w:r w:rsidR="00DF666E">
        <w:rPr>
          <w:rFonts w:ascii="Arial" w:hAnsi="Arial" w:cs="Arial"/>
          <w:b/>
          <w:color w:val="FF0000"/>
        </w:rPr>
        <w:t>Jeśli ograniczenia w intensywności pomocy</w:t>
      </w:r>
      <w:r w:rsidR="00EC6C0C">
        <w:rPr>
          <w:rFonts w:ascii="Arial" w:hAnsi="Arial" w:cs="Arial"/>
          <w:b/>
          <w:color w:val="FF0000"/>
        </w:rPr>
        <w:t>,</w:t>
      </w:r>
      <w:r w:rsidR="00DF666E">
        <w:rPr>
          <w:rFonts w:ascii="Arial" w:hAnsi="Arial" w:cs="Arial"/>
          <w:b/>
          <w:color w:val="FF0000"/>
        </w:rPr>
        <w:t xml:space="preserve"> </w:t>
      </w:r>
      <w:r w:rsidR="00DF666E" w:rsidRPr="006D4BF5">
        <w:rPr>
          <w:rFonts w:ascii="Arial" w:hAnsi="Arial" w:cs="Arial"/>
          <w:b/>
          <w:color w:val="FF0000"/>
        </w:rPr>
        <w:t xml:space="preserve">np. dla danego beneficjenta/ typu operacji/ rodzaju działalności </w:t>
      </w:r>
      <w:r w:rsidR="00DF666E" w:rsidRPr="00DF666E">
        <w:rPr>
          <w:rFonts w:ascii="Arial" w:hAnsi="Arial" w:cs="Arial"/>
          <w:b/>
          <w:color w:val="FF0000"/>
        </w:rPr>
        <w:t>gospodarczej</w:t>
      </w:r>
      <w:r w:rsidR="00EC6C0C">
        <w:rPr>
          <w:rFonts w:ascii="Arial" w:hAnsi="Arial" w:cs="Arial"/>
          <w:b/>
          <w:color w:val="FF0000"/>
        </w:rPr>
        <w:t>, wynikają z postanowień LSR, ogłoszenie o naborze wniosków powinno być w tym zakresie zgodne z LSR.</w:t>
      </w:r>
    </w:p>
    <w:p w14:paraId="7AE0F3CE" w14:textId="1D0A08CE" w:rsidR="00533D3D" w:rsidRPr="006D4BF5" w:rsidRDefault="00976D24" w:rsidP="006D4B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color w:val="FF0000"/>
        </w:rPr>
      </w:pPr>
      <w:r w:rsidRPr="006D4BF5">
        <w:rPr>
          <w:rFonts w:ascii="Arial" w:hAnsi="Arial" w:cs="Arial"/>
        </w:rPr>
        <w:t>Pracow</w:t>
      </w:r>
      <w:r w:rsidR="0011509E" w:rsidRPr="006D4BF5">
        <w:rPr>
          <w:rFonts w:ascii="Arial" w:hAnsi="Arial" w:cs="Arial"/>
        </w:rPr>
        <w:t>nicy Biura  udzielają wsparcia</w:t>
      </w:r>
      <w:r w:rsidRPr="006D4BF5">
        <w:rPr>
          <w:rFonts w:ascii="Arial" w:hAnsi="Arial" w:cs="Arial"/>
        </w:rPr>
        <w:t xml:space="preserve"> doradcz</w:t>
      </w:r>
      <w:r w:rsidR="0011509E" w:rsidRPr="006D4BF5">
        <w:rPr>
          <w:rFonts w:ascii="Arial" w:hAnsi="Arial" w:cs="Arial"/>
        </w:rPr>
        <w:t>ego</w:t>
      </w:r>
      <w:r w:rsidR="00526A9C" w:rsidRPr="006D4BF5">
        <w:rPr>
          <w:rFonts w:ascii="Arial" w:hAnsi="Arial" w:cs="Arial"/>
        </w:rPr>
        <w:t xml:space="preserve"> </w:t>
      </w:r>
      <w:r w:rsidR="00526A9C" w:rsidRPr="006D4BF5">
        <w:rPr>
          <w:rFonts w:ascii="Arial" w:hAnsi="Arial" w:cs="Arial"/>
          <w:b/>
          <w:color w:val="FF0000"/>
        </w:rPr>
        <w:t>zgodnie z Regulaminem doradztwa</w:t>
      </w:r>
      <w:r w:rsidR="0011509E" w:rsidRPr="006D4BF5">
        <w:rPr>
          <w:rFonts w:ascii="Arial" w:hAnsi="Arial" w:cs="Arial"/>
          <w:b/>
          <w:color w:val="FF0000"/>
        </w:rPr>
        <w:t xml:space="preserve"> </w:t>
      </w:r>
      <w:r w:rsidR="002922B6" w:rsidRPr="006D4BF5">
        <w:rPr>
          <w:rFonts w:ascii="Arial" w:hAnsi="Arial" w:cs="Arial"/>
          <w:b/>
          <w:color w:val="FF0000"/>
        </w:rPr>
        <w:t>dostępnym na stronie internetowej oraz w siedzibie LGD</w:t>
      </w:r>
    </w:p>
    <w:p w14:paraId="22F62032" w14:textId="77777777" w:rsidR="002922B6" w:rsidRPr="006D4BF5" w:rsidRDefault="002922B6" w:rsidP="006D4B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color w:val="FF0000"/>
        </w:rPr>
      </w:pPr>
      <w:r w:rsidRPr="006D4BF5">
        <w:rPr>
          <w:rFonts w:ascii="Arial" w:hAnsi="Arial" w:cs="Arial"/>
          <w:b/>
          <w:color w:val="FF0000"/>
        </w:rPr>
        <w:t>LGD, najpóźniej w dniu podania do publicznej wiadomości ogłoszenia o naborze, zamieszcza na swojej stronie internetowej komplet dokumentów konkursowych zawierający w szczególności wszelkie niezbędne informacje na temat organizowanego naboru, obowiązujące w LGD procedury i kryteria wyboru operacji wraz z ich opisem i wskazaniem zasad przyznawania punktów za spełnienie danego kryterium, wzory obowiązujących formularzy oraz instrukcje wypełniania. Powyższe dokumenty są także dostępne w Biurze LGD.</w:t>
      </w:r>
    </w:p>
    <w:p w14:paraId="7D32691F" w14:textId="70D23F12" w:rsidR="002922B6" w:rsidRPr="006D4BF5" w:rsidRDefault="0098235D" w:rsidP="006D4B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</w:t>
      </w:r>
      <w:r w:rsidR="00C9190E">
        <w:rPr>
          <w:rFonts w:ascii="Arial" w:hAnsi="Arial" w:cs="Arial"/>
          <w:b/>
          <w:color w:val="FF0000"/>
        </w:rPr>
        <w:t>ie ma możliwości zmiany treści</w:t>
      </w:r>
      <w:r w:rsidR="003D62E6" w:rsidRPr="006D4BF5">
        <w:rPr>
          <w:rFonts w:ascii="Arial" w:hAnsi="Arial" w:cs="Arial"/>
          <w:b/>
          <w:color w:val="FF0000"/>
        </w:rPr>
        <w:t xml:space="preserve"> ogłoszenia o naborze wniosków</w:t>
      </w:r>
      <w:r>
        <w:rPr>
          <w:rFonts w:ascii="Arial" w:hAnsi="Arial" w:cs="Arial"/>
          <w:b/>
          <w:color w:val="FF0000"/>
        </w:rPr>
        <w:t>, kryteriów wyboru operacji oraz wymogów mających zastosowanie w danym naborze, po ich opublikowaniu</w:t>
      </w:r>
      <w:r w:rsidR="003D62E6" w:rsidRPr="006D4BF5">
        <w:rPr>
          <w:rFonts w:ascii="Arial" w:hAnsi="Arial" w:cs="Arial"/>
          <w:b/>
          <w:color w:val="FF0000"/>
        </w:rPr>
        <w:t xml:space="preserve"> na stronie internetowej LGD.</w:t>
      </w:r>
    </w:p>
    <w:p w14:paraId="11F7C3E0" w14:textId="77777777" w:rsidR="0098244F" w:rsidRPr="006D4BF5" w:rsidRDefault="0011509E" w:rsidP="006D4BF5">
      <w:pPr>
        <w:pStyle w:val="Akapitzlist"/>
        <w:autoSpaceDE w:val="0"/>
        <w:autoSpaceDN w:val="0"/>
        <w:adjustRightInd w:val="0"/>
        <w:spacing w:after="0"/>
        <w:ind w:left="1494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 </w:t>
      </w:r>
    </w:p>
    <w:p w14:paraId="6922145B" w14:textId="77777777" w:rsidR="002C6065" w:rsidRPr="006D4BF5" w:rsidRDefault="002C6065" w:rsidP="006D4BF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6D4BF5">
        <w:rPr>
          <w:rFonts w:ascii="Arial" w:hAnsi="Arial" w:cs="Arial"/>
          <w:b/>
          <w:bCs/>
        </w:rPr>
        <w:t>Przyjmowanie wniosków przez LGD</w:t>
      </w:r>
    </w:p>
    <w:p w14:paraId="5B73D8CC" w14:textId="77777777" w:rsidR="000920DE" w:rsidRPr="006D4BF5" w:rsidRDefault="000920DE" w:rsidP="006D4B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650FFFA" w14:textId="77777777" w:rsidR="0011509E" w:rsidRPr="006D4BF5" w:rsidRDefault="0011509E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</w:rPr>
        <w:t>Miejscem składania wniosków</w:t>
      </w:r>
      <w:r w:rsidR="00C64901" w:rsidRPr="006D4BF5">
        <w:rPr>
          <w:rFonts w:ascii="Arial" w:hAnsi="Arial" w:cs="Arial"/>
        </w:rPr>
        <w:t xml:space="preserve"> jest Biuro LGD.</w:t>
      </w:r>
    </w:p>
    <w:p w14:paraId="6C78C294" w14:textId="48491862" w:rsidR="0011509E" w:rsidRPr="006D4BF5" w:rsidRDefault="002C6065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</w:rPr>
        <w:t xml:space="preserve">Wniosek o przyznanie pomocy </w:t>
      </w:r>
      <w:r w:rsidR="00C64901" w:rsidRPr="006D4BF5">
        <w:rPr>
          <w:rFonts w:ascii="Arial" w:hAnsi="Arial" w:cs="Arial"/>
        </w:rPr>
        <w:t xml:space="preserve">należy złożyć </w:t>
      </w:r>
      <w:r w:rsidRPr="006D4BF5">
        <w:rPr>
          <w:rFonts w:ascii="Arial" w:hAnsi="Arial" w:cs="Arial"/>
        </w:rPr>
        <w:t xml:space="preserve">bezpośrednio w siedzibie LGD, </w:t>
      </w:r>
      <w:r w:rsidR="0011509E" w:rsidRPr="006D4BF5">
        <w:rPr>
          <w:rFonts w:ascii="Arial" w:hAnsi="Arial" w:cs="Arial"/>
        </w:rPr>
        <w:t xml:space="preserve">tj. osobiście, przez pełnomocnika lub osobę </w:t>
      </w:r>
      <w:r w:rsidR="00C64901" w:rsidRPr="006D4BF5">
        <w:rPr>
          <w:rFonts w:ascii="Arial" w:hAnsi="Arial" w:cs="Arial"/>
        </w:rPr>
        <w:t>upoważnioną</w:t>
      </w:r>
      <w:r w:rsidR="00E103AC" w:rsidRPr="006D4BF5">
        <w:rPr>
          <w:rFonts w:ascii="Arial" w:hAnsi="Arial" w:cs="Arial"/>
        </w:rPr>
        <w:t xml:space="preserve"> w formie papierowej</w:t>
      </w:r>
      <w:r w:rsidR="00CF2246">
        <w:rPr>
          <w:rFonts w:ascii="Arial" w:hAnsi="Arial" w:cs="Arial"/>
        </w:rPr>
        <w:t xml:space="preserve"> (</w:t>
      </w:r>
      <w:r w:rsidR="00E103AC" w:rsidRPr="006D4BF5">
        <w:rPr>
          <w:rFonts w:ascii="Arial" w:hAnsi="Arial" w:cs="Arial"/>
        </w:rPr>
        <w:t>oryginał</w:t>
      </w:r>
      <w:r w:rsidR="00D317E6" w:rsidRPr="006D4BF5">
        <w:rPr>
          <w:rFonts w:ascii="Arial" w:hAnsi="Arial" w:cs="Arial"/>
        </w:rPr>
        <w:t xml:space="preserve"> </w:t>
      </w:r>
      <w:r w:rsidR="0011509E" w:rsidRPr="006D4BF5">
        <w:rPr>
          <w:rFonts w:ascii="Arial" w:hAnsi="Arial" w:cs="Arial"/>
        </w:rPr>
        <w:t>+ 2 kopie</w:t>
      </w:r>
      <w:r w:rsidR="00CF2246">
        <w:rPr>
          <w:rFonts w:ascii="Arial" w:hAnsi="Arial" w:cs="Arial"/>
        </w:rPr>
        <w:t>)</w:t>
      </w:r>
      <w:r w:rsidR="00CF2246" w:rsidRPr="006D4BF5">
        <w:rPr>
          <w:rFonts w:ascii="Arial" w:hAnsi="Arial" w:cs="Arial"/>
        </w:rPr>
        <w:t xml:space="preserve"> </w:t>
      </w:r>
      <w:r w:rsidR="00E103AC" w:rsidRPr="006D4BF5">
        <w:rPr>
          <w:rFonts w:ascii="Arial" w:hAnsi="Arial" w:cs="Arial"/>
        </w:rPr>
        <w:t>oraz elektronicznej</w:t>
      </w:r>
      <w:r w:rsidR="00CF2246">
        <w:rPr>
          <w:rFonts w:ascii="Arial" w:hAnsi="Arial" w:cs="Arial"/>
        </w:rPr>
        <w:t xml:space="preserve"> (</w:t>
      </w:r>
      <w:r w:rsidR="00E103AC" w:rsidRPr="006D4BF5">
        <w:rPr>
          <w:rFonts w:ascii="Arial" w:hAnsi="Arial" w:cs="Arial"/>
        </w:rPr>
        <w:t>wypełniony komputerowo z podaniem spisu treści i liczby załączników</w:t>
      </w:r>
      <w:r w:rsidR="00CF2246">
        <w:rPr>
          <w:rFonts w:ascii="Arial" w:hAnsi="Arial" w:cs="Arial"/>
        </w:rPr>
        <w:t>)</w:t>
      </w:r>
      <w:r w:rsidR="00E103AC" w:rsidRPr="006D4BF5">
        <w:rPr>
          <w:rFonts w:ascii="Arial" w:hAnsi="Arial" w:cs="Arial"/>
        </w:rPr>
        <w:t>.</w:t>
      </w:r>
    </w:p>
    <w:p w14:paraId="6FCDA0C6" w14:textId="37393EF8" w:rsidR="0011509E" w:rsidRPr="006D4BF5" w:rsidRDefault="002C6065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</w:rPr>
        <w:t xml:space="preserve">Termin złożenia wniosku uważa się za zachowany, jeżeli </w:t>
      </w:r>
      <w:r w:rsidR="0011509E" w:rsidRPr="006D4BF5">
        <w:rPr>
          <w:rFonts w:ascii="Arial" w:hAnsi="Arial" w:cs="Arial"/>
        </w:rPr>
        <w:t xml:space="preserve">w ostatnim </w:t>
      </w:r>
      <w:r w:rsidR="00976D24" w:rsidRPr="006D4BF5">
        <w:rPr>
          <w:rFonts w:ascii="Arial" w:hAnsi="Arial" w:cs="Arial"/>
        </w:rPr>
        <w:t xml:space="preserve">dniu składania </w:t>
      </w:r>
      <w:r w:rsidR="006C7C89" w:rsidRPr="006D4BF5">
        <w:rPr>
          <w:rFonts w:ascii="Arial" w:hAnsi="Arial" w:cs="Arial"/>
        </w:rPr>
        <w:t>w</w:t>
      </w:r>
      <w:r w:rsidR="00976D24" w:rsidRPr="006D4BF5">
        <w:rPr>
          <w:rFonts w:ascii="Arial" w:hAnsi="Arial" w:cs="Arial"/>
        </w:rPr>
        <w:t>niosków, dostarczono go do Biura LGD w godzinach pracy Biura</w:t>
      </w:r>
      <w:r w:rsidR="00A2367A" w:rsidRPr="006D4BF5">
        <w:rPr>
          <w:rFonts w:ascii="Arial" w:hAnsi="Arial" w:cs="Arial"/>
        </w:rPr>
        <w:t xml:space="preserve"> </w:t>
      </w:r>
      <w:r w:rsidR="00416D87" w:rsidRPr="006D4BF5">
        <w:rPr>
          <w:rFonts w:ascii="Arial" w:hAnsi="Arial" w:cs="Arial"/>
        </w:rPr>
        <w:t xml:space="preserve">tj. </w:t>
      </w:r>
      <w:r w:rsidR="00A2367A" w:rsidRPr="006D4BF5">
        <w:rPr>
          <w:rFonts w:ascii="Arial" w:hAnsi="Arial" w:cs="Arial"/>
        </w:rPr>
        <w:t xml:space="preserve">do godz. 16.00. Wnioski </w:t>
      </w:r>
      <w:r w:rsidR="002922B6" w:rsidRPr="006D4BF5">
        <w:rPr>
          <w:rFonts w:ascii="Arial" w:hAnsi="Arial" w:cs="Arial"/>
          <w:b/>
          <w:color w:val="FF0000"/>
        </w:rPr>
        <w:t>przyjęte po godzinie wskazanej w ogłoszeniu</w:t>
      </w:r>
      <w:r w:rsidR="002922B6" w:rsidRPr="006D4BF5">
        <w:rPr>
          <w:rFonts w:ascii="Arial" w:hAnsi="Arial" w:cs="Arial"/>
        </w:rPr>
        <w:t xml:space="preserve"> </w:t>
      </w:r>
      <w:r w:rsidR="00A2367A" w:rsidRPr="006D4BF5">
        <w:rPr>
          <w:rFonts w:ascii="Arial" w:hAnsi="Arial" w:cs="Arial"/>
        </w:rPr>
        <w:t>uważa się za złożone po terminie</w:t>
      </w:r>
      <w:r w:rsidR="00416D87" w:rsidRPr="006D4BF5">
        <w:rPr>
          <w:rFonts w:ascii="Arial" w:hAnsi="Arial" w:cs="Arial"/>
        </w:rPr>
        <w:t>.</w:t>
      </w:r>
    </w:p>
    <w:p w14:paraId="3E9DB342" w14:textId="77777777" w:rsidR="0011509E" w:rsidRPr="006D4BF5" w:rsidRDefault="002C6065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</w:rPr>
        <w:t>We właściwym dokumencie znajdować się będą zapisy chroniące wnioski ze względu na ochronę danych osobowych i informacji objętych tajemnicą handlową.</w:t>
      </w:r>
    </w:p>
    <w:p w14:paraId="42F2B109" w14:textId="77777777" w:rsidR="00E103AC" w:rsidRPr="006D4BF5" w:rsidRDefault="00E103AC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</w:rPr>
        <w:t>Złożenie wniosku o przyznanie pomocy w LGD potwierdzane jest na kopii pierwszej</w:t>
      </w:r>
      <w:r w:rsidR="0011509E" w:rsidRPr="006D4BF5">
        <w:rPr>
          <w:rFonts w:ascii="Arial" w:hAnsi="Arial" w:cs="Arial"/>
        </w:rPr>
        <w:t xml:space="preserve"> strony wniosku. Potwierdzenie </w:t>
      </w:r>
      <w:r w:rsidRPr="006D4BF5">
        <w:rPr>
          <w:rFonts w:ascii="Arial" w:hAnsi="Arial" w:cs="Arial"/>
        </w:rPr>
        <w:t>zawiera:</w:t>
      </w:r>
    </w:p>
    <w:p w14:paraId="737E79BD" w14:textId="4854B534" w:rsidR="00E103AC" w:rsidRPr="006D4BF5" w:rsidRDefault="00E103AC" w:rsidP="006D4B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datę i godzinę złożenia wniosku</w:t>
      </w:r>
    </w:p>
    <w:p w14:paraId="56112ED6" w14:textId="74B8741D" w:rsidR="00E103AC" w:rsidRPr="006D4BF5" w:rsidRDefault="00E103AC" w:rsidP="006D4B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liczbę złożonych wraz z wnioskiem załączników</w:t>
      </w:r>
    </w:p>
    <w:p w14:paraId="6C3EA639" w14:textId="634B6FC6" w:rsidR="00E103AC" w:rsidRPr="006D4BF5" w:rsidRDefault="00E103AC" w:rsidP="006D4B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nadany indywidualny numer wniosku.</w:t>
      </w:r>
    </w:p>
    <w:p w14:paraId="3C851115" w14:textId="1F75B3E7" w:rsidR="00B50D79" w:rsidRPr="006D4BF5" w:rsidRDefault="00E103AC" w:rsidP="006D4BF5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jest opatrzone pieczęcią LGD i podpisane przez osobę przyjmującą w LGD wniosek</w:t>
      </w:r>
      <w:r w:rsidR="00B50D79" w:rsidRPr="006D4BF5">
        <w:rPr>
          <w:rFonts w:ascii="Arial" w:hAnsi="Arial" w:cs="Arial"/>
        </w:rPr>
        <w:t>.</w:t>
      </w:r>
    </w:p>
    <w:p w14:paraId="643C4ADC" w14:textId="2523D6D2" w:rsidR="0098244F" w:rsidRPr="006D4BF5" w:rsidRDefault="003D62E6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lastRenderedPageBreak/>
        <w:t>Oficjalne zamknięcie listy następuje w dniu zakończenia terminu składania wniosków: poprzez podkreślenie listy i podpisanie przez upoważnione osoby w ostatnim dniu przyjmowania wniosków zgodnie z ogłoszeniem, w godzinach pracy Biura LGD.</w:t>
      </w:r>
    </w:p>
    <w:p w14:paraId="360637E8" w14:textId="555080FB" w:rsidR="0098244F" w:rsidRPr="006D4BF5" w:rsidRDefault="003D62E6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Złożone wnioski przechowywane są w Biurze LGD.</w:t>
      </w:r>
    </w:p>
    <w:p w14:paraId="209118F6" w14:textId="2E9C5EF1" w:rsidR="0098244F" w:rsidRPr="006D4BF5" w:rsidRDefault="003D62E6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Wnioski złożone po wyznaczonym terminie LGD nie podlegają rozpatrzeniu, o czym należy poinformować wnioskodawcę.</w:t>
      </w:r>
    </w:p>
    <w:p w14:paraId="71DEA4DE" w14:textId="53276021" w:rsidR="0098244F" w:rsidRPr="006D4BF5" w:rsidRDefault="003D62E6" w:rsidP="006D4B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Wnioskodawcy składający wniosek maja prawo dokonać wycofania złożonego</w:t>
      </w:r>
      <w:r w:rsidR="00D25BD1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wniosku.</w:t>
      </w:r>
    </w:p>
    <w:p w14:paraId="0567D841" w14:textId="3A7CEADC" w:rsidR="00CA7FB9" w:rsidRPr="006D4BF5" w:rsidRDefault="006C7C89" w:rsidP="006D4B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</w:t>
      </w:r>
      <w:r w:rsidR="00CA7FB9" w:rsidRPr="006D4BF5">
        <w:rPr>
          <w:rFonts w:ascii="Arial" w:hAnsi="Arial" w:cs="Arial"/>
        </w:rPr>
        <w:t xml:space="preserve">ycofanie wniosku odbywa </w:t>
      </w:r>
      <w:r w:rsidR="003D62E6" w:rsidRPr="006D4BF5">
        <w:rPr>
          <w:rFonts w:ascii="Arial" w:hAnsi="Arial" w:cs="Arial"/>
        </w:rPr>
        <w:t xml:space="preserve">się na pisemny wniosek uprawnionej osoby, w którym zawarto informację o numerze wycofywanego wniosku, sposobie zwrotu wycofywanego dokumentu. Wzór wycofania </w:t>
      </w:r>
      <w:r w:rsidR="003D62E6" w:rsidRPr="006D4BF5">
        <w:rPr>
          <w:rFonts w:ascii="Arial" w:hAnsi="Arial" w:cs="Arial"/>
          <w:b/>
        </w:rPr>
        <w:t xml:space="preserve">stanowi załącznik nr </w:t>
      </w:r>
      <w:r w:rsidR="003D62E6" w:rsidRPr="006D4BF5">
        <w:rPr>
          <w:rFonts w:ascii="Arial" w:hAnsi="Arial" w:cs="Arial"/>
          <w:b/>
          <w:color w:val="000000" w:themeColor="text1"/>
        </w:rPr>
        <w:t>2</w:t>
      </w:r>
      <w:r w:rsidR="003D62E6" w:rsidRPr="006D4BF5">
        <w:rPr>
          <w:rFonts w:ascii="Arial" w:hAnsi="Arial" w:cs="Arial"/>
          <w:b/>
        </w:rPr>
        <w:t xml:space="preserve"> do niniejszych procedur</w:t>
      </w:r>
      <w:r w:rsidR="003D62E6" w:rsidRPr="006D4BF5">
        <w:rPr>
          <w:rFonts w:ascii="Arial" w:hAnsi="Arial" w:cs="Arial"/>
        </w:rPr>
        <w:t>.</w:t>
      </w:r>
    </w:p>
    <w:p w14:paraId="7BDFF5F9" w14:textId="654AC752" w:rsidR="00D81E36" w:rsidRPr="006D4BF5" w:rsidRDefault="003D62E6" w:rsidP="006D4B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oryginał wniosku o wycofanie wraz z</w:t>
      </w:r>
      <w:r w:rsidR="00416D87" w:rsidRPr="006D4BF5">
        <w:rPr>
          <w:rFonts w:ascii="Arial" w:hAnsi="Arial" w:cs="Arial"/>
        </w:rPr>
        <w:t xml:space="preserve"> kopiami wycofanych dokumentów </w:t>
      </w:r>
      <w:r w:rsidR="00D81E36" w:rsidRPr="006D4BF5">
        <w:rPr>
          <w:rFonts w:ascii="Arial" w:hAnsi="Arial" w:cs="Arial"/>
        </w:rPr>
        <w:t xml:space="preserve"> pozostaje </w:t>
      </w:r>
      <w:r w:rsidR="00416D87" w:rsidRPr="006D4BF5">
        <w:rPr>
          <w:rFonts w:ascii="Arial" w:hAnsi="Arial" w:cs="Arial"/>
        </w:rPr>
        <w:t>w LGD jako ślad rewizyjny.</w:t>
      </w:r>
    </w:p>
    <w:p w14:paraId="59EC52C8" w14:textId="5050B4C0" w:rsidR="00F9121A" w:rsidRPr="006D4BF5" w:rsidRDefault="00F9121A" w:rsidP="006D4B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Wycofanie wniosku powoduje, iż podmiot ubiegający się o wsparcie znajdzie się</w:t>
      </w:r>
      <w:r w:rsidR="00977D0F">
        <w:rPr>
          <w:rFonts w:ascii="Arial" w:hAnsi="Arial" w:cs="Arial"/>
        </w:rPr>
        <w:br/>
      </w:r>
      <w:r w:rsidRPr="006D4BF5">
        <w:rPr>
          <w:rFonts w:ascii="Arial" w:hAnsi="Arial" w:cs="Arial"/>
        </w:rPr>
        <w:t>w sytuacji sprzed jego złożenia, co znaczy, że wniosek ten nie wywołuje żadnych skutków prawnych.</w:t>
      </w:r>
    </w:p>
    <w:p w14:paraId="18E763AB" w14:textId="18179E47" w:rsidR="00533D3D" w:rsidRPr="006D4BF5" w:rsidRDefault="00F9121A" w:rsidP="006D4B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Po wycofaniu wniosku informacja ta zostaje od</w:t>
      </w:r>
      <w:r w:rsidR="00D558DE" w:rsidRPr="006D4BF5">
        <w:rPr>
          <w:rFonts w:ascii="Arial" w:hAnsi="Arial" w:cs="Arial"/>
        </w:rPr>
        <w:t>notowana we właściwej pozycji</w:t>
      </w:r>
      <w:r w:rsidR="00977D0F">
        <w:rPr>
          <w:rFonts w:ascii="Arial" w:hAnsi="Arial" w:cs="Arial"/>
        </w:rPr>
        <w:br/>
      </w:r>
      <w:r w:rsidR="00D558DE" w:rsidRPr="006D4BF5">
        <w:rPr>
          <w:rFonts w:ascii="Arial" w:hAnsi="Arial" w:cs="Arial"/>
        </w:rPr>
        <w:t xml:space="preserve">w </w:t>
      </w:r>
      <w:r w:rsidRPr="006D4BF5">
        <w:rPr>
          <w:rFonts w:ascii="Arial" w:hAnsi="Arial" w:cs="Arial"/>
        </w:rPr>
        <w:t>Rejestrze wniosków.</w:t>
      </w:r>
    </w:p>
    <w:p w14:paraId="6AC3379C" w14:textId="295E8731" w:rsidR="0098244F" w:rsidRPr="006D4BF5" w:rsidRDefault="0098244F" w:rsidP="006D4BF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1919"/>
        <w:jc w:val="both"/>
        <w:rPr>
          <w:rFonts w:ascii="Arial" w:hAnsi="Arial" w:cs="Arial"/>
          <w:b/>
        </w:rPr>
      </w:pPr>
    </w:p>
    <w:p w14:paraId="561119E1" w14:textId="180ED61B" w:rsidR="00D25BD1" w:rsidRPr="006D4BF5" w:rsidRDefault="003D62E6" w:rsidP="006D4BF5">
      <w:pPr>
        <w:pStyle w:val="Akapitzlist"/>
        <w:numPr>
          <w:ilvl w:val="0"/>
          <w:numId w:val="13"/>
        </w:numPr>
        <w:suppressAutoHyphens/>
        <w:spacing w:after="0"/>
        <w:ind w:left="567" w:hanging="424"/>
        <w:jc w:val="both"/>
        <w:rPr>
          <w:rFonts w:ascii="Arial" w:hAnsi="Arial" w:cs="Arial"/>
          <w:b/>
        </w:rPr>
      </w:pPr>
      <w:r w:rsidRPr="006D4BF5">
        <w:rPr>
          <w:rFonts w:ascii="Arial" w:hAnsi="Arial" w:cs="Arial"/>
          <w:b/>
        </w:rPr>
        <w:t>PROCEDURA OCENY I WYBORU WNIOSKÓW</w:t>
      </w:r>
    </w:p>
    <w:p w14:paraId="691AA96C" w14:textId="77777777" w:rsidR="0098244F" w:rsidRPr="006D4BF5" w:rsidRDefault="0098244F" w:rsidP="006D4BF5">
      <w:pPr>
        <w:pStyle w:val="Akapitzlist"/>
        <w:suppressAutoHyphens/>
        <w:spacing w:after="0"/>
        <w:ind w:left="567"/>
        <w:jc w:val="both"/>
        <w:rPr>
          <w:rFonts w:ascii="Arial" w:hAnsi="Arial" w:cs="Arial"/>
          <w:b/>
        </w:rPr>
      </w:pPr>
    </w:p>
    <w:p w14:paraId="3EE28886" w14:textId="072F7FC8" w:rsidR="0098244F" w:rsidRPr="00293ED2" w:rsidRDefault="003D62E6" w:rsidP="006D4BF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6D4BF5">
        <w:rPr>
          <w:rFonts w:ascii="Arial" w:hAnsi="Arial" w:cs="Arial"/>
          <w:b/>
          <w:bCs/>
        </w:rPr>
        <w:t>Ustalania terminu posiedzenia Rady</w:t>
      </w:r>
    </w:p>
    <w:p w14:paraId="139C52ED" w14:textId="77777777" w:rsidR="00D25BD1" w:rsidRPr="006D4BF5" w:rsidRDefault="00D25BD1" w:rsidP="006D4BF5">
      <w:pPr>
        <w:pStyle w:val="Akapitzlist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</w:rPr>
      </w:pPr>
    </w:p>
    <w:p w14:paraId="56C0F270" w14:textId="76FD4618" w:rsidR="0098244F" w:rsidRPr="006D4BF5" w:rsidRDefault="003D62E6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Organem dokonującym wyboru operacji, które mają być realizowane w ramach LSR</w:t>
      </w:r>
      <w:r w:rsidR="00D25BD1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Lokalnej Grupy Działania Między Odrą a Bobrem jest Rada Stowarzyszenia.</w:t>
      </w:r>
    </w:p>
    <w:p w14:paraId="129592C2" w14:textId="482F4C75" w:rsidR="0098244F" w:rsidRPr="006D4BF5" w:rsidRDefault="003D62E6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 w:themeColor="text1"/>
        </w:rPr>
      </w:pPr>
      <w:r w:rsidRPr="006D4BF5">
        <w:rPr>
          <w:rFonts w:ascii="Arial" w:hAnsi="Arial" w:cs="Arial"/>
        </w:rPr>
        <w:t>Szczegółową organizację wewnętrzną i tryb pracy Rady Stowarzyszenia określa Regulamin Rady Stowarzyszenia Lokalnej Grupy Działania Między Odrą a Bobrem, będący załącznikiem nr 4 do Umowy ramowej.</w:t>
      </w:r>
    </w:p>
    <w:p w14:paraId="02AEDA59" w14:textId="69023814" w:rsidR="0098244F" w:rsidRPr="006D4BF5" w:rsidRDefault="003D62E6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B050"/>
        </w:rPr>
      </w:pPr>
      <w:r w:rsidRPr="006D4BF5">
        <w:rPr>
          <w:rFonts w:ascii="Arial" w:hAnsi="Arial" w:cs="Arial"/>
        </w:rPr>
        <w:t xml:space="preserve">Ocena zgodności operacji z LSR Lokalnej Grupy Działania Między Odrą a Bobrem, dokonywany jest przez Radę Stowarzyszenia na podstawie karty oceny zgodności z celami </w:t>
      </w:r>
      <w:r w:rsidRPr="006D4BF5">
        <w:rPr>
          <w:rFonts w:ascii="Arial" w:hAnsi="Arial" w:cs="Arial"/>
          <w:b/>
        </w:rPr>
        <w:t>stanowiącej załącznik nr 3 do procedury</w:t>
      </w:r>
      <w:r w:rsidRPr="006D4BF5">
        <w:rPr>
          <w:rFonts w:ascii="Arial" w:hAnsi="Arial" w:cs="Arial"/>
          <w:color w:val="00B050"/>
        </w:rPr>
        <w:t>.</w:t>
      </w:r>
    </w:p>
    <w:p w14:paraId="218452E1" w14:textId="534246FF" w:rsidR="0063684C" w:rsidRPr="006D4BF5" w:rsidRDefault="003D62E6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Przewodniczący Rady Stowarzyszenia, w porozumieniu z Biurem LGD, wyznacza terminy, miejsce i porządek posiedzeń Rady Stowarzyszenia.</w:t>
      </w:r>
    </w:p>
    <w:p w14:paraId="7D8B7D6F" w14:textId="498CE2E8" w:rsidR="0098244F" w:rsidRPr="006D4BF5" w:rsidRDefault="0063684C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C70B1B">
        <w:rPr>
          <w:rFonts w:ascii="Arial" w:hAnsi="Arial" w:cs="Arial"/>
        </w:rPr>
        <w:t>Posiedzenia Rady Stowarzyszenia są zwoływane odpowiednio do potrzeb</w:t>
      </w:r>
      <w:r w:rsidR="00BF6303">
        <w:rPr>
          <w:rFonts w:ascii="Arial" w:hAnsi="Arial" w:cs="Arial"/>
        </w:rPr>
        <w:t xml:space="preserve"> </w:t>
      </w:r>
      <w:r w:rsidR="00BF6303" w:rsidRPr="00B27C88">
        <w:rPr>
          <w:rFonts w:ascii="Arial" w:hAnsi="Arial" w:cs="Arial"/>
        </w:rPr>
        <w:t>wynikających z naboru wniosków, prowadzonego przez LGD i odbywają się generalnie</w:t>
      </w:r>
      <w:r w:rsidR="00BF6303" w:rsidRPr="00BF6303">
        <w:rPr>
          <w:rFonts w:ascii="Arial" w:hAnsi="Arial" w:cs="Arial"/>
        </w:rPr>
        <w:t xml:space="preserve"> </w:t>
      </w:r>
      <w:r w:rsidR="00BF6303" w:rsidRPr="006D051C">
        <w:rPr>
          <w:rFonts w:ascii="Arial" w:hAnsi="Arial" w:cs="Arial"/>
        </w:rPr>
        <w:t>jednokrotnie dla każdego naboru</w:t>
      </w:r>
      <w:r w:rsidR="00BF6303">
        <w:rPr>
          <w:rFonts w:ascii="Arial" w:hAnsi="Arial" w:cs="Arial"/>
        </w:rPr>
        <w:t>.</w:t>
      </w:r>
    </w:p>
    <w:p w14:paraId="60FBD38A" w14:textId="5F1BBBB0" w:rsidR="0098244F" w:rsidRPr="006D4BF5" w:rsidRDefault="003D62E6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Wyznaczony pracownik Biura LGD informuje pisemnie i drogą elektroniczną członków Rady Stowarzyszenia o terminie, miejscu posiedzenia i porządku obrad do 7 dni przed posiedzeniem. Ta sama informacja zamieszczana jest na stronie internetowej LGD.</w:t>
      </w:r>
    </w:p>
    <w:p w14:paraId="37EF3498" w14:textId="05F58F43" w:rsidR="0098244F" w:rsidRPr="006D4BF5" w:rsidRDefault="003D62E6" w:rsidP="006D4BF5">
      <w:pPr>
        <w:pStyle w:val="Akapitzlist"/>
        <w:numPr>
          <w:ilvl w:val="0"/>
          <w:numId w:val="36"/>
        </w:numPr>
        <w:tabs>
          <w:tab w:val="left" w:pos="-4395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color w:val="00B050"/>
        </w:rPr>
      </w:pPr>
      <w:r w:rsidRPr="006D4BF5">
        <w:rPr>
          <w:rFonts w:ascii="Arial" w:hAnsi="Arial" w:cs="Arial"/>
        </w:rPr>
        <w:t>Rada przystępuje do oceny operacji zgodnie z Regulaminem Rady.</w:t>
      </w:r>
    </w:p>
    <w:p w14:paraId="6EC179E4" w14:textId="77777777" w:rsidR="0070671A" w:rsidRPr="006D4BF5" w:rsidRDefault="0070671A" w:rsidP="006D4BF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14:paraId="0F6E1565" w14:textId="6FA4CA08" w:rsidR="0098244F" w:rsidRPr="006D4BF5" w:rsidRDefault="003D62E6" w:rsidP="006D4BF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6D4BF5">
        <w:rPr>
          <w:rFonts w:ascii="Arial" w:hAnsi="Arial" w:cs="Arial"/>
          <w:b/>
          <w:bCs/>
        </w:rPr>
        <w:t>Szczegółowa procedura oceny i wyboru operacji</w:t>
      </w:r>
    </w:p>
    <w:p w14:paraId="0D377705" w14:textId="77777777" w:rsidR="005D5DF8" w:rsidRPr="006D4BF5" w:rsidRDefault="005D5DF8" w:rsidP="006D4BF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3348709" w14:textId="11F708DB" w:rsidR="0098244F" w:rsidRPr="006D4BF5" w:rsidRDefault="00186455" w:rsidP="006D4BF5">
      <w:pPr>
        <w:pStyle w:val="Akapitzlist"/>
        <w:numPr>
          <w:ilvl w:val="0"/>
          <w:numId w:val="17"/>
        </w:numPr>
        <w:tabs>
          <w:tab w:val="left" w:pos="-5670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P</w:t>
      </w:r>
      <w:r w:rsidR="006E6444" w:rsidRPr="006D4BF5">
        <w:rPr>
          <w:rFonts w:ascii="Arial" w:hAnsi="Arial" w:cs="Arial"/>
          <w:bCs/>
        </w:rPr>
        <w:t xml:space="preserve">o zakończeniu naboru wniosków LGD niezwłocznie dokonuje wstępnej </w:t>
      </w:r>
      <w:r w:rsidR="003D62E6" w:rsidRPr="006D4BF5">
        <w:rPr>
          <w:rFonts w:ascii="Arial" w:hAnsi="Arial" w:cs="Arial"/>
          <w:bCs/>
        </w:rPr>
        <w:t>oceny wniosków.</w:t>
      </w:r>
    </w:p>
    <w:p w14:paraId="2EA65600" w14:textId="4D1B793F" w:rsidR="0098244F" w:rsidRPr="006D4BF5" w:rsidRDefault="003D62E6" w:rsidP="006D4BF5">
      <w:pPr>
        <w:pStyle w:val="Akapitzlist"/>
        <w:numPr>
          <w:ilvl w:val="0"/>
          <w:numId w:val="17"/>
        </w:numPr>
        <w:tabs>
          <w:tab w:val="left" w:pos="-5670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Ocena formalna obejmuje sprawdzenie czy:</w:t>
      </w:r>
    </w:p>
    <w:p w14:paraId="7CB232DE" w14:textId="12914022" w:rsidR="0098244F" w:rsidRPr="006D4BF5" w:rsidRDefault="003D62E6" w:rsidP="006D4BF5">
      <w:pPr>
        <w:pStyle w:val="Akapitzlist"/>
        <w:numPr>
          <w:ilvl w:val="0"/>
          <w:numId w:val="39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wniosek został złożony w miejscu i w czasie wskazanym w </w:t>
      </w:r>
      <w:r w:rsidRPr="006D4BF5">
        <w:rPr>
          <w:rFonts w:ascii="Arial" w:hAnsi="Arial" w:cs="Arial"/>
        </w:rPr>
        <w:t>ogłoszeniu o naborze;</w:t>
      </w:r>
    </w:p>
    <w:p w14:paraId="6F6DA850" w14:textId="026EE153" w:rsidR="00BF6303" w:rsidRPr="006D4BF5" w:rsidRDefault="003D62E6" w:rsidP="006D4BF5">
      <w:pPr>
        <w:pStyle w:val="Akapitzlist"/>
        <w:numPr>
          <w:ilvl w:val="0"/>
          <w:numId w:val="39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lastRenderedPageBreak/>
        <w:t xml:space="preserve">zakres tematyczny planowanej operacji jest zgodny z zakresem </w:t>
      </w:r>
      <w:r w:rsidRPr="006D4BF5">
        <w:rPr>
          <w:rFonts w:ascii="Arial" w:hAnsi="Arial" w:cs="Arial"/>
        </w:rPr>
        <w:t>wskazanym w ogłoszeniu o naborze;</w:t>
      </w:r>
    </w:p>
    <w:p w14:paraId="4158B4B1" w14:textId="5C65E77D" w:rsidR="0098244F" w:rsidRPr="006D4BF5" w:rsidRDefault="00BF6303" w:rsidP="006D4BF5">
      <w:pPr>
        <w:pStyle w:val="Akapitzlist"/>
        <w:numPr>
          <w:ilvl w:val="0"/>
          <w:numId w:val="39"/>
        </w:numPr>
        <w:spacing w:after="0"/>
        <w:ind w:left="993" w:hanging="425"/>
        <w:jc w:val="both"/>
        <w:rPr>
          <w:rFonts w:ascii="Arial" w:hAnsi="Arial" w:cs="Arial"/>
        </w:rPr>
      </w:pPr>
      <w:r w:rsidRPr="001C3837">
        <w:rPr>
          <w:rFonts w:ascii="Arial" w:hAnsi="Arial" w:cs="Arial"/>
          <w:bCs/>
        </w:rPr>
        <w:t>operacja realizuje cele główne i szczegółowe LSR, przez osiągnięcie</w:t>
      </w:r>
      <w:r w:rsidRPr="00BF6303">
        <w:rPr>
          <w:rFonts w:ascii="Arial" w:hAnsi="Arial" w:cs="Arial"/>
        </w:rPr>
        <w:t xml:space="preserve"> </w:t>
      </w:r>
      <w:r w:rsidRPr="00A16F07">
        <w:rPr>
          <w:rFonts w:ascii="Arial" w:hAnsi="Arial" w:cs="Arial"/>
        </w:rPr>
        <w:t>zaplanowanych w LSR wskaźników</w:t>
      </w:r>
    </w:p>
    <w:p w14:paraId="33CE58AA" w14:textId="2AB2B2BC" w:rsidR="0098244F" w:rsidRPr="006D4BF5" w:rsidRDefault="003D62E6" w:rsidP="006D4BF5">
      <w:pPr>
        <w:pStyle w:val="Akapitzlist"/>
        <w:numPr>
          <w:ilvl w:val="0"/>
          <w:numId w:val="39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operacja jest zgodna z Programem, w ramach którego jest </w:t>
      </w:r>
      <w:r w:rsidRPr="006D4BF5">
        <w:rPr>
          <w:rFonts w:ascii="Arial" w:hAnsi="Arial" w:cs="Arial"/>
        </w:rPr>
        <w:t>planowana realizacja tej operacji, w tym:</w:t>
      </w:r>
    </w:p>
    <w:p w14:paraId="37BAB56A" w14:textId="469BE587" w:rsidR="0098244F" w:rsidRPr="006D4BF5" w:rsidRDefault="003D62E6" w:rsidP="006D4BF5">
      <w:pPr>
        <w:pStyle w:val="Akapitzlist"/>
        <w:numPr>
          <w:ilvl w:val="0"/>
          <w:numId w:val="42"/>
        </w:numPr>
        <w:tabs>
          <w:tab w:val="left" w:pos="-4111"/>
        </w:tabs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z formą wsparcia wskazaną w ogłoszeniu naborów wniosków o przyznanie pomocy</w:t>
      </w:r>
      <w:r w:rsidR="00A52EB7">
        <w:rPr>
          <w:rFonts w:ascii="Arial" w:hAnsi="Arial" w:cs="Arial"/>
          <w:bCs/>
        </w:rPr>
        <w:t xml:space="preserve"> </w:t>
      </w:r>
      <w:r w:rsidRPr="006D4BF5">
        <w:rPr>
          <w:rFonts w:ascii="Arial" w:hAnsi="Arial" w:cs="Arial"/>
          <w:bCs/>
        </w:rPr>
        <w:t>(refundacja albo ryczałt/premia);</w:t>
      </w:r>
    </w:p>
    <w:p w14:paraId="34A74A8F" w14:textId="15448F17" w:rsidR="0098244F" w:rsidRPr="006D4BF5" w:rsidRDefault="003D62E6" w:rsidP="006D4BF5">
      <w:pPr>
        <w:pStyle w:val="Akapitzlist"/>
        <w:numPr>
          <w:ilvl w:val="0"/>
          <w:numId w:val="42"/>
        </w:numPr>
        <w:tabs>
          <w:tab w:val="left" w:pos="-4111"/>
        </w:tabs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z warunkami udzielania wsparcia obowiązującymi w ramach </w:t>
      </w:r>
      <w:r w:rsidRPr="006D4BF5">
        <w:rPr>
          <w:rFonts w:ascii="Arial" w:hAnsi="Arial" w:cs="Arial"/>
        </w:rPr>
        <w:t>naboru (z uwzględnieniem punktów kontrolnych ujętych w załączniku nr 2 do Wytycznych).</w:t>
      </w:r>
    </w:p>
    <w:p w14:paraId="42F7C0C7" w14:textId="0D9AB3ED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Operacje, które nie spełniają warunków wstępnej oceny wniosków nie </w:t>
      </w:r>
      <w:r w:rsidRPr="006D4BF5">
        <w:rPr>
          <w:rFonts w:ascii="Arial" w:hAnsi="Arial" w:cs="Arial"/>
        </w:rPr>
        <w:t>podlegają wyborowi</w:t>
      </w:r>
      <w:r w:rsidR="006E7992">
        <w:rPr>
          <w:rFonts w:ascii="Arial" w:hAnsi="Arial" w:cs="Arial"/>
        </w:rPr>
        <w:t xml:space="preserve">, </w:t>
      </w:r>
      <w:r w:rsidR="006E7992" w:rsidRPr="006D4BF5">
        <w:rPr>
          <w:rFonts w:ascii="Arial" w:hAnsi="Arial" w:cs="Arial"/>
          <w:b/>
          <w:color w:val="FF0000"/>
        </w:rPr>
        <w:t>niemniej jednak</w:t>
      </w:r>
      <w:r w:rsidR="006E7992">
        <w:rPr>
          <w:rFonts w:ascii="Arial" w:hAnsi="Arial" w:cs="Arial"/>
        </w:rPr>
        <w:t xml:space="preserve"> </w:t>
      </w:r>
      <w:r w:rsidR="006E7992" w:rsidRPr="006D4BF5">
        <w:rPr>
          <w:rFonts w:ascii="Arial" w:hAnsi="Arial" w:cs="Arial"/>
          <w:b/>
          <w:color w:val="FF0000"/>
        </w:rPr>
        <w:t>ostateczną decyzję w tym zakresie podejmuje Rada</w:t>
      </w:r>
      <w:r w:rsidRPr="006D4BF5">
        <w:rPr>
          <w:rFonts w:ascii="Arial" w:hAnsi="Arial" w:cs="Arial"/>
          <w:b/>
          <w:color w:val="FF0000"/>
        </w:rPr>
        <w:t>.</w:t>
      </w:r>
    </w:p>
    <w:p w14:paraId="3CD99FD6" w14:textId="2BE399AA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Zgodnie z regulaminem Rady </w:t>
      </w:r>
      <w:r w:rsidRPr="006D4BF5">
        <w:rPr>
          <w:rFonts w:ascii="Arial" w:hAnsi="Arial" w:cs="Arial"/>
        </w:rPr>
        <w:t xml:space="preserve">decyzje </w:t>
      </w:r>
      <w:r w:rsidR="006E7992" w:rsidRPr="006D4BF5">
        <w:rPr>
          <w:rFonts w:ascii="Arial" w:hAnsi="Arial" w:cs="Arial"/>
          <w:b/>
          <w:color w:val="FF0000"/>
        </w:rPr>
        <w:t>podejmowane</w:t>
      </w:r>
      <w:r w:rsidR="006E7992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są w formie uchwał. Załącznikiem do Uchwały jest lista przyjętych wniosków. Do Uchwały o nie przyjętych wnioskach dołącza się listę wniosków nieprzyjętych podając, z jakiego powodu poszczególny wniosek nie został przyjęty.</w:t>
      </w:r>
    </w:p>
    <w:p w14:paraId="35EF4253" w14:textId="0F125AA8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/>
        </w:rPr>
      </w:pPr>
      <w:r w:rsidRPr="006D4BF5">
        <w:rPr>
          <w:rFonts w:ascii="Arial" w:hAnsi="Arial" w:cs="Arial"/>
          <w:bCs/>
        </w:rPr>
        <w:t xml:space="preserve">Oceny formalnej dokonuje Biuro LGD biorąc pod uwagę wymogi </w:t>
      </w:r>
      <w:r w:rsidRPr="006D4BF5">
        <w:rPr>
          <w:rFonts w:ascii="Arial" w:hAnsi="Arial" w:cs="Arial"/>
        </w:rPr>
        <w:t xml:space="preserve">wymienione w punkcie III B ust. 2 lit. a - d, oraz zawartych w karcie oceny formalnej </w:t>
      </w:r>
      <w:r w:rsidRPr="006D4BF5">
        <w:rPr>
          <w:rFonts w:ascii="Arial" w:hAnsi="Arial" w:cs="Arial"/>
          <w:b/>
        </w:rPr>
        <w:t>stanowiącej</w:t>
      </w:r>
      <w:r w:rsidRPr="006D4BF5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  <w:b/>
        </w:rPr>
        <w:t xml:space="preserve"> załącznik 13 do procedur,</w:t>
      </w:r>
    </w:p>
    <w:p w14:paraId="24EC8955" w14:textId="1AE83E56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Weryfikacji w zakresie zgodności wniosku z PROW dokonuje Zespół </w:t>
      </w:r>
      <w:r w:rsidRPr="006D4BF5">
        <w:rPr>
          <w:rFonts w:ascii="Arial" w:hAnsi="Arial" w:cs="Arial"/>
        </w:rPr>
        <w:t xml:space="preserve">w oparciu o kartę oceny zgodności z PROW, </w:t>
      </w:r>
      <w:r w:rsidR="006E7992" w:rsidRPr="006D4BF5">
        <w:rPr>
          <w:rFonts w:ascii="Arial" w:hAnsi="Arial" w:cs="Arial"/>
          <w:b/>
          <w:color w:val="FF0000"/>
        </w:rPr>
        <w:t>stanowiącą</w:t>
      </w:r>
      <w:r w:rsidR="006E7992" w:rsidRPr="006D4BF5">
        <w:rPr>
          <w:rFonts w:ascii="Arial" w:hAnsi="Arial" w:cs="Arial"/>
          <w:b/>
        </w:rPr>
        <w:t xml:space="preserve"> </w:t>
      </w:r>
      <w:r w:rsidRPr="006D4BF5">
        <w:rPr>
          <w:rFonts w:ascii="Arial" w:hAnsi="Arial" w:cs="Arial"/>
          <w:b/>
        </w:rPr>
        <w:t>załącznik nr 4 do procedury.</w:t>
      </w:r>
    </w:p>
    <w:p w14:paraId="1431FD46" w14:textId="6EEBE7E4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W skład Zespołu wchodzą 4 osoby tj. Przewodniczący Rady, </w:t>
      </w:r>
      <w:r w:rsidRPr="006D4BF5">
        <w:rPr>
          <w:rFonts w:ascii="Arial" w:hAnsi="Arial" w:cs="Arial"/>
        </w:rPr>
        <w:t>Wiceprzewodniczący Rady, Członek Zarządu, Przedstawiciel Biura LGD jako Sekretarz Zespołu.</w:t>
      </w:r>
    </w:p>
    <w:p w14:paraId="6DA17E76" w14:textId="118A6E5E" w:rsidR="0098244F" w:rsidRPr="00293ED2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Zespół powołuje i odwołuje Uchwałą Zarząd .</w:t>
      </w:r>
    </w:p>
    <w:p w14:paraId="2A2813E9" w14:textId="14D3F4F8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W swoich pracach Zespół może się posiłkować opiniami zewnętrznymi </w:t>
      </w:r>
      <w:r w:rsidRPr="006D4BF5">
        <w:rPr>
          <w:rFonts w:ascii="Arial" w:hAnsi="Arial" w:cs="Arial"/>
        </w:rPr>
        <w:t>w tym ekspertami.</w:t>
      </w:r>
    </w:p>
    <w:p w14:paraId="10881A5B" w14:textId="2C4622E9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Pracami Zespołu Kieruje Przewodniczący Rady lub </w:t>
      </w:r>
      <w:r w:rsidRPr="006D4BF5">
        <w:rPr>
          <w:rFonts w:ascii="Arial" w:hAnsi="Arial" w:cs="Arial"/>
        </w:rPr>
        <w:t>Wiceprzewodniczący Rady.</w:t>
      </w:r>
    </w:p>
    <w:p w14:paraId="3B8D1E86" w14:textId="7866679E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Obsługę administracyjna Zespołu zapewnia Biuro LGD.</w:t>
      </w:r>
    </w:p>
    <w:p w14:paraId="03F49755" w14:textId="76323430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Zespół podejmuje decyzję w głosowaniu jawnym, z zachowaniem </w:t>
      </w:r>
      <w:r w:rsidRPr="006D4BF5">
        <w:rPr>
          <w:rFonts w:ascii="Arial" w:hAnsi="Arial" w:cs="Arial"/>
        </w:rPr>
        <w:t>zwykłej większości głosu, przy czym dla prawomocności przyjętych ustaleń konieczna jest obecność co najmniej połowy członków Zespołu, w tym Przewodniczącego lub</w:t>
      </w:r>
      <w:r w:rsidR="006E7992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Wiceprzewodniczącego Rady.</w:t>
      </w:r>
    </w:p>
    <w:p w14:paraId="5597A9D2" w14:textId="4661452E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Wyniki prac Zespołu są referowane na posiedzeniu Rady przez </w:t>
      </w:r>
      <w:r w:rsidRPr="006D4BF5">
        <w:rPr>
          <w:rFonts w:ascii="Arial" w:hAnsi="Arial" w:cs="Arial"/>
        </w:rPr>
        <w:t>Przewodniczącego lub Wiceprzewodniczącego Rady.</w:t>
      </w:r>
    </w:p>
    <w:p w14:paraId="5DF3371F" w14:textId="0B1E99EE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/>
          <w:color w:val="FF0000"/>
        </w:rPr>
      </w:pPr>
      <w:r w:rsidRPr="006D4BF5">
        <w:rPr>
          <w:rFonts w:ascii="Arial" w:hAnsi="Arial" w:cs="Arial"/>
          <w:b/>
          <w:bCs/>
          <w:color w:val="FF0000"/>
        </w:rPr>
        <w:t>Po zapoznaniu się z kartą oceny formalnej wniosku s</w:t>
      </w:r>
      <w:r w:rsidRPr="006D4BF5">
        <w:rPr>
          <w:rFonts w:ascii="Arial" w:hAnsi="Arial" w:cs="Arial"/>
          <w:b/>
          <w:color w:val="FF0000"/>
        </w:rPr>
        <w:t>tanowiąc</w:t>
      </w:r>
      <w:r w:rsidR="006E7992" w:rsidRPr="006D4BF5">
        <w:rPr>
          <w:rFonts w:ascii="Arial" w:hAnsi="Arial" w:cs="Arial"/>
          <w:b/>
          <w:color w:val="FF0000"/>
        </w:rPr>
        <w:t>ą</w:t>
      </w:r>
      <w:r w:rsidRPr="006D4BF5">
        <w:rPr>
          <w:rFonts w:ascii="Arial" w:hAnsi="Arial" w:cs="Arial"/>
          <w:b/>
          <w:color w:val="FF0000"/>
        </w:rPr>
        <w:t xml:space="preserve"> załącznik nr 13 do procedury oraz z propozycją zespołu dotyczącą oceny zgodności z </w:t>
      </w:r>
      <w:r w:rsidRPr="006D4BF5">
        <w:rPr>
          <w:rFonts w:ascii="Arial" w:hAnsi="Arial" w:cs="Arial"/>
          <w:b/>
          <w:bCs/>
          <w:color w:val="FF0000"/>
        </w:rPr>
        <w:t xml:space="preserve">PROW </w:t>
      </w:r>
      <w:r w:rsidR="002D333D" w:rsidRPr="006D4BF5">
        <w:rPr>
          <w:rFonts w:ascii="Arial" w:hAnsi="Arial" w:cs="Arial"/>
          <w:b/>
          <w:bCs/>
          <w:color w:val="FF0000"/>
        </w:rPr>
        <w:t>(</w:t>
      </w:r>
      <w:r w:rsidRPr="006D4BF5">
        <w:rPr>
          <w:rFonts w:ascii="Arial" w:hAnsi="Arial" w:cs="Arial"/>
          <w:b/>
          <w:bCs/>
          <w:color w:val="FF0000"/>
        </w:rPr>
        <w:t>załącznik nr 4 do procedur</w:t>
      </w:r>
      <w:r w:rsidR="002D333D" w:rsidRPr="006D4BF5">
        <w:rPr>
          <w:rFonts w:ascii="Arial" w:hAnsi="Arial" w:cs="Arial"/>
          <w:b/>
          <w:bCs/>
          <w:color w:val="FF0000"/>
        </w:rPr>
        <w:t>)</w:t>
      </w:r>
      <w:r w:rsidRPr="006D4BF5">
        <w:rPr>
          <w:rFonts w:ascii="Arial" w:hAnsi="Arial" w:cs="Arial"/>
          <w:b/>
          <w:bCs/>
          <w:color w:val="FF0000"/>
        </w:rPr>
        <w:t xml:space="preserve">, Rada podejmuje decyzję o </w:t>
      </w:r>
      <w:r w:rsidRPr="006D4BF5">
        <w:rPr>
          <w:rFonts w:ascii="Arial" w:hAnsi="Arial" w:cs="Arial"/>
          <w:b/>
          <w:color w:val="FF0000"/>
        </w:rPr>
        <w:t>odrzuceniu wniosku lub skierowaniu do dalszej oceny, w formie uchwały.</w:t>
      </w:r>
    </w:p>
    <w:p w14:paraId="6A7473F6" w14:textId="656BF2B3" w:rsidR="0098244F" w:rsidRPr="006D4BF5" w:rsidRDefault="00E26D85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Kartę podpisuje Przewodniczący Zespołu.</w:t>
      </w:r>
    </w:p>
    <w:p w14:paraId="40C83895" w14:textId="335E8432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Fakt przygotowania dokumentów na posiedzenie Rady odnotowywany </w:t>
      </w:r>
      <w:r w:rsidRPr="006D4BF5">
        <w:rPr>
          <w:rFonts w:ascii="Arial" w:hAnsi="Arial" w:cs="Arial"/>
        </w:rPr>
        <w:t>jest w protokole z posiedzenia Rady.</w:t>
      </w:r>
    </w:p>
    <w:p w14:paraId="1D20D6F0" w14:textId="1466FFD7" w:rsidR="0098244F" w:rsidRPr="006D4BF5" w:rsidRDefault="005A230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Jeśli członkowie Rady nie zgadzają się z wynikami oceny dokonanej </w:t>
      </w:r>
      <w:r w:rsidR="003D62E6" w:rsidRPr="006D4BF5">
        <w:rPr>
          <w:rFonts w:ascii="Arial" w:hAnsi="Arial" w:cs="Arial"/>
        </w:rPr>
        <w:t>przez Zespół obowiązkowe jest uzasadnienie takiego stanowiska.</w:t>
      </w:r>
    </w:p>
    <w:p w14:paraId="1723351F" w14:textId="42896F96" w:rsidR="0098244F" w:rsidRPr="006D4BF5" w:rsidRDefault="00E26D85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Ostateczną </w:t>
      </w:r>
      <w:r w:rsidR="008D61EC" w:rsidRPr="006D4BF5">
        <w:rPr>
          <w:rFonts w:ascii="Arial" w:hAnsi="Arial" w:cs="Arial"/>
          <w:bCs/>
        </w:rPr>
        <w:t>decyzj</w:t>
      </w:r>
      <w:r w:rsidR="008D61EC" w:rsidRPr="006D4BF5">
        <w:rPr>
          <w:rFonts w:ascii="Arial" w:hAnsi="Arial" w:cs="Arial"/>
          <w:b/>
          <w:bCs/>
          <w:color w:val="FF0000"/>
        </w:rPr>
        <w:t>ę</w:t>
      </w:r>
      <w:r w:rsidR="008D61EC" w:rsidRPr="006D4BF5">
        <w:rPr>
          <w:rFonts w:ascii="Arial" w:hAnsi="Arial" w:cs="Arial"/>
          <w:bCs/>
        </w:rPr>
        <w:t xml:space="preserve"> </w:t>
      </w:r>
      <w:r w:rsidRPr="006D4BF5">
        <w:rPr>
          <w:rFonts w:ascii="Arial" w:hAnsi="Arial" w:cs="Arial"/>
          <w:bCs/>
        </w:rPr>
        <w:t xml:space="preserve">podejmuje Rada. Zgodnie z </w:t>
      </w:r>
      <w:r w:rsidR="002D333D">
        <w:rPr>
          <w:rFonts w:ascii="Arial" w:hAnsi="Arial" w:cs="Arial"/>
          <w:bCs/>
        </w:rPr>
        <w:t>R</w:t>
      </w:r>
      <w:r w:rsidR="002D333D" w:rsidRPr="006D4BF5">
        <w:rPr>
          <w:rFonts w:ascii="Arial" w:hAnsi="Arial" w:cs="Arial"/>
          <w:bCs/>
        </w:rPr>
        <w:t xml:space="preserve">egulaminem </w:t>
      </w:r>
      <w:r w:rsidRPr="006D4BF5">
        <w:rPr>
          <w:rFonts w:ascii="Arial" w:hAnsi="Arial" w:cs="Arial"/>
          <w:bCs/>
        </w:rPr>
        <w:t xml:space="preserve">Rady </w:t>
      </w:r>
      <w:r w:rsidR="003D62E6" w:rsidRPr="006D4BF5">
        <w:rPr>
          <w:rFonts w:ascii="Arial" w:hAnsi="Arial" w:cs="Arial"/>
        </w:rPr>
        <w:t xml:space="preserve">decyzje </w:t>
      </w:r>
      <w:r w:rsidR="002D333D" w:rsidRPr="006D4BF5">
        <w:rPr>
          <w:rFonts w:ascii="Arial" w:hAnsi="Arial" w:cs="Arial"/>
          <w:b/>
          <w:color w:val="FF0000"/>
        </w:rPr>
        <w:t>podejmowane</w:t>
      </w:r>
      <w:r w:rsidR="002D333D">
        <w:rPr>
          <w:rFonts w:ascii="Arial" w:hAnsi="Arial" w:cs="Arial"/>
        </w:rPr>
        <w:t xml:space="preserve"> </w:t>
      </w:r>
      <w:r w:rsidR="003D62E6" w:rsidRPr="006D4BF5">
        <w:rPr>
          <w:rFonts w:ascii="Arial" w:hAnsi="Arial" w:cs="Arial"/>
        </w:rPr>
        <w:t>są w formie uchwał. Załącznikiem do Uchwały jest lista przyjętych wniosków. Do Uchwały o nie przyjętych wnioskach dołącza się listę wniosków nieprzyjętych podając, z jakiego powodu poszczególny wniosek nie został przyjęty.</w:t>
      </w:r>
    </w:p>
    <w:p w14:paraId="5032E0F3" w14:textId="39D529FA" w:rsidR="002D333D" w:rsidRPr="00C02B9B" w:rsidRDefault="002D333D" w:rsidP="002D333D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/>
          <w:bCs/>
          <w:color w:val="FF0000"/>
        </w:rPr>
      </w:pPr>
      <w:r w:rsidRPr="00C02B9B">
        <w:rPr>
          <w:rFonts w:ascii="Arial" w:hAnsi="Arial" w:cs="Arial"/>
          <w:b/>
          <w:bCs/>
          <w:color w:val="FF0000"/>
        </w:rPr>
        <w:lastRenderedPageBreak/>
        <w:t>Przed posiedzeniem członkowie Rady zapoznają się z wnioskami przesłanymi</w:t>
      </w:r>
      <w:r>
        <w:rPr>
          <w:rFonts w:ascii="Arial" w:hAnsi="Arial" w:cs="Arial"/>
          <w:b/>
          <w:bCs/>
          <w:color w:val="FF0000"/>
        </w:rPr>
        <w:br/>
      </w:r>
      <w:r w:rsidRPr="00C02B9B">
        <w:rPr>
          <w:rFonts w:ascii="Arial" w:hAnsi="Arial" w:cs="Arial"/>
          <w:b/>
          <w:bCs/>
          <w:color w:val="FF0000"/>
        </w:rPr>
        <w:t xml:space="preserve">w formie elektronicznej przez pracownika </w:t>
      </w:r>
      <w:r>
        <w:rPr>
          <w:rFonts w:ascii="Arial" w:hAnsi="Arial" w:cs="Arial"/>
          <w:b/>
          <w:bCs/>
          <w:color w:val="FF0000"/>
        </w:rPr>
        <w:t>B</w:t>
      </w:r>
      <w:r w:rsidRPr="00C02B9B">
        <w:rPr>
          <w:rFonts w:ascii="Arial" w:hAnsi="Arial" w:cs="Arial"/>
          <w:b/>
          <w:bCs/>
          <w:color w:val="FF0000"/>
        </w:rPr>
        <w:t>iura mającego na względzie bezpieczeństwo danych osobowych.</w:t>
      </w:r>
    </w:p>
    <w:p w14:paraId="4D282BCB" w14:textId="2731B263" w:rsidR="0098244F" w:rsidRPr="006D4BF5" w:rsidRDefault="00167304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color w:val="000000" w:themeColor="text1"/>
        </w:rPr>
        <w:t xml:space="preserve">Członkowie Rady składają oświadczenie o zapoznaniu się </w:t>
      </w:r>
      <w:r w:rsidR="003D62E6" w:rsidRPr="006D4BF5">
        <w:rPr>
          <w:rFonts w:ascii="Arial" w:hAnsi="Arial" w:cs="Arial"/>
          <w:color w:val="000000" w:themeColor="text1"/>
        </w:rPr>
        <w:t xml:space="preserve">ze </w:t>
      </w:r>
      <w:r w:rsidR="003D62E6" w:rsidRPr="006D4BF5">
        <w:rPr>
          <w:rFonts w:ascii="Arial" w:hAnsi="Arial" w:cs="Arial"/>
        </w:rPr>
        <w:t xml:space="preserve">wszystkimi wnioskami, którego wzór </w:t>
      </w:r>
      <w:r w:rsidR="003D62E6" w:rsidRPr="006D4BF5">
        <w:rPr>
          <w:rFonts w:ascii="Arial" w:hAnsi="Arial" w:cs="Arial"/>
          <w:b/>
        </w:rPr>
        <w:t>stanowi załącznik nr 6</w:t>
      </w:r>
      <w:r w:rsidR="003D62E6" w:rsidRPr="006D4BF5">
        <w:rPr>
          <w:rFonts w:ascii="Arial" w:hAnsi="Arial" w:cs="Arial"/>
        </w:rPr>
        <w:t>.</w:t>
      </w:r>
    </w:p>
    <w:p w14:paraId="3ABE132F" w14:textId="315256ED" w:rsidR="0098244F" w:rsidRPr="006D4BF5" w:rsidRDefault="004514D2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</w:rPr>
        <w:t>R</w:t>
      </w:r>
      <w:r w:rsidR="002C6065" w:rsidRPr="006D4BF5">
        <w:rPr>
          <w:rFonts w:ascii="Arial" w:hAnsi="Arial" w:cs="Arial"/>
        </w:rPr>
        <w:t xml:space="preserve">eferowanie wniosku: odczytanie nr wniosku, nazwy wnioskodawcy, tytułu </w:t>
      </w:r>
      <w:r w:rsidR="003D62E6" w:rsidRPr="006D4BF5">
        <w:rPr>
          <w:rFonts w:ascii="Arial" w:hAnsi="Arial" w:cs="Arial"/>
        </w:rPr>
        <w:t>projektu, daty wpływu wniosku do LGD, w ramach jakiego działania będzie realizowany projekt, zakresu projektu (czego dotyczy), wysokości wnioskowanej kwoty pomocy. Osobą referującą jest Przewodniczący Rady Stowarzyszenia lub osoba przez niego wskazana.</w:t>
      </w:r>
    </w:p>
    <w:p w14:paraId="0000A748" w14:textId="7B9B3171" w:rsidR="0098244F" w:rsidRPr="006D4BF5" w:rsidRDefault="002C6065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color w:val="000000" w:themeColor="text1"/>
        </w:rPr>
      </w:pPr>
      <w:r w:rsidRPr="006D4BF5">
        <w:rPr>
          <w:rFonts w:ascii="Arial" w:hAnsi="Arial" w:cs="Arial"/>
          <w:bCs/>
        </w:rPr>
        <w:t xml:space="preserve">Po zapoznaniu się z nadesłanym wnioskiem, członkowie Rady składają </w:t>
      </w:r>
      <w:r w:rsidR="003D62E6" w:rsidRPr="006D4BF5">
        <w:rPr>
          <w:rFonts w:ascii="Arial" w:hAnsi="Arial" w:cs="Arial"/>
        </w:rPr>
        <w:t>Deklaracja Poufności i Bezstronności Członka Rady</w:t>
      </w:r>
      <w:r w:rsidR="003D62E6" w:rsidRPr="006D4BF5">
        <w:rPr>
          <w:rFonts w:ascii="Arial" w:hAnsi="Arial" w:cs="Arial"/>
          <w:b/>
        </w:rPr>
        <w:t xml:space="preserve"> </w:t>
      </w:r>
      <w:r w:rsidR="00D15B5F" w:rsidRPr="006D4BF5">
        <w:rPr>
          <w:rFonts w:ascii="Arial" w:hAnsi="Arial" w:cs="Arial"/>
          <w:b/>
          <w:color w:val="FF0000"/>
        </w:rPr>
        <w:t>stanowiącą załącznik do</w:t>
      </w:r>
      <w:r w:rsidR="00D15B5F">
        <w:rPr>
          <w:rFonts w:ascii="Arial" w:hAnsi="Arial" w:cs="Arial"/>
          <w:color w:val="000000" w:themeColor="text1"/>
        </w:rPr>
        <w:t xml:space="preserve"> </w:t>
      </w:r>
      <w:r w:rsidR="003D62E6" w:rsidRPr="006D4BF5">
        <w:rPr>
          <w:rFonts w:ascii="Arial" w:hAnsi="Arial" w:cs="Arial"/>
          <w:color w:val="000000" w:themeColor="text1"/>
        </w:rPr>
        <w:t>Regulaminu Rady.</w:t>
      </w:r>
    </w:p>
    <w:p w14:paraId="18FC71BC" w14:textId="5E1B5553" w:rsidR="0098244F" w:rsidRPr="006D4BF5" w:rsidRDefault="002C6065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color w:val="00B050"/>
        </w:rPr>
      </w:pPr>
      <w:r w:rsidRPr="006D4BF5">
        <w:rPr>
          <w:rFonts w:ascii="Arial" w:hAnsi="Arial" w:cs="Arial"/>
          <w:bCs/>
        </w:rPr>
        <w:t xml:space="preserve">W przypadku operacji złożonej przez jednostkę, której właścicielem, </w:t>
      </w:r>
      <w:r w:rsidR="003D62E6" w:rsidRPr="006D4BF5">
        <w:rPr>
          <w:rFonts w:ascii="Arial" w:hAnsi="Arial" w:cs="Arial"/>
        </w:rPr>
        <w:t>współwłaścicielem lub pracownikiem jest członek Rady, współmałżonek członka Rady Stowarzyszenia lub jego krewny do II stopnia pokrewieństwa, tenże członek Rady Stowarzyszenia nie bierze udziału w procedurze oceny zgodności operacji z LSR i wyboru operacji oraz procedurze odwołania od rozstrzygnięć Rady Stowarzyszenia w sprawie wyboru operacji, opuszczając na ten czas miejsce obrad Rady.</w:t>
      </w:r>
    </w:p>
    <w:p w14:paraId="54C8051C" w14:textId="5C401B6F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>W przypadku operacji złożonej przez członka Rady, współmałżonka członka Rady Stowarzyszenia lub jego krewnego do II stopnia pokrewieństwa, tenże członek Rady Stowarzyszenia nie bierze udziału w procedurze oceny zgodności operacji z LSR</w:t>
      </w:r>
      <w:r w:rsidR="00D15B5F">
        <w:rPr>
          <w:rFonts w:ascii="Arial" w:hAnsi="Arial" w:cs="Arial"/>
          <w:bCs/>
        </w:rPr>
        <w:br/>
      </w:r>
      <w:r w:rsidRPr="006D4BF5">
        <w:rPr>
          <w:rFonts w:ascii="Arial" w:hAnsi="Arial" w:cs="Arial"/>
          <w:bCs/>
        </w:rPr>
        <w:t>i wyboru operacji oraz procedurze odwołania od rozstrzygnięć Rady Stowarzyszenia w sprawie wyboru operacji, opuszczając na ten  czas miejsce obrad Rady.</w:t>
      </w:r>
    </w:p>
    <w:p w14:paraId="2ABFFFD6" w14:textId="45A33F6A" w:rsidR="00D15B5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 przypadku braku quorum wymaganego do odbycia posiedzenia Rady Stowarzyszenia posiedzenie jest przekładane z jednoczesnym wskazaniem terminu jego zwołania.</w:t>
      </w:r>
    </w:p>
    <w:p w14:paraId="64F9CA19" w14:textId="4DFD6F60" w:rsidR="0098244F" w:rsidRPr="006D4BF5" w:rsidRDefault="00D15B5F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9911AA">
        <w:rPr>
          <w:rFonts w:ascii="Arial" w:hAnsi="Arial" w:cs="Arial"/>
        </w:rPr>
        <w:t xml:space="preserve">W przypadku gdy udział sektora </w:t>
      </w:r>
      <w:r w:rsidRPr="006D4BF5">
        <w:rPr>
          <w:rFonts w:ascii="Arial" w:hAnsi="Arial" w:cs="Arial"/>
          <w:b/>
          <w:color w:val="FF0000"/>
        </w:rPr>
        <w:t>publicznego</w:t>
      </w:r>
      <w:r>
        <w:rPr>
          <w:rFonts w:ascii="Arial" w:hAnsi="Arial" w:cs="Arial"/>
        </w:rPr>
        <w:t xml:space="preserve"> </w:t>
      </w:r>
      <w:r w:rsidRPr="00296857">
        <w:rPr>
          <w:rFonts w:ascii="Arial" w:hAnsi="Arial" w:cs="Arial"/>
        </w:rPr>
        <w:t>lub zidentyfikowanej grupy interesów, wynosi więcej niż 49% biorących w posiedzeniu</w:t>
      </w:r>
      <w:r w:rsidRPr="00D15B5F">
        <w:rPr>
          <w:rFonts w:ascii="Arial" w:hAnsi="Arial" w:cs="Arial"/>
        </w:rPr>
        <w:t xml:space="preserve"> </w:t>
      </w:r>
      <w:r w:rsidRPr="00947D0F">
        <w:rPr>
          <w:rFonts w:ascii="Arial" w:hAnsi="Arial" w:cs="Arial"/>
        </w:rPr>
        <w:t>członków Rady, Przewodniczący w drodze losowania wyklucza osobę z grupy</w:t>
      </w:r>
      <w:r w:rsidR="00203CAC">
        <w:rPr>
          <w:rFonts w:ascii="Arial" w:hAnsi="Arial" w:cs="Arial"/>
        </w:rPr>
        <w:t>,</w:t>
      </w:r>
      <w:r w:rsidRPr="00947D0F">
        <w:rPr>
          <w:rFonts w:ascii="Arial" w:hAnsi="Arial" w:cs="Arial"/>
        </w:rPr>
        <w:t xml:space="preserve"> której udział jest większy niż 49%.</w:t>
      </w:r>
    </w:p>
    <w:p w14:paraId="04872DDA" w14:textId="2AB276B1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W pierwszej kolejności dokonywana jest ocena zgodności operacji z LSR i PROW na odpowiedniej karcie </w:t>
      </w:r>
      <w:r w:rsidRPr="006D4BF5">
        <w:rPr>
          <w:rFonts w:ascii="Arial" w:hAnsi="Arial" w:cs="Arial"/>
          <w:b/>
        </w:rPr>
        <w:t>stanowiącej załącznik nr 3 procedur</w:t>
      </w:r>
      <w:r w:rsidRPr="006D4BF5">
        <w:rPr>
          <w:rFonts w:ascii="Arial" w:hAnsi="Arial" w:cs="Arial"/>
        </w:rPr>
        <w:t>.</w:t>
      </w:r>
    </w:p>
    <w:p w14:paraId="0D38A032" w14:textId="3E0212BF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>Członkowie Rady po zapoznaniu się z rekomendacjami referującego</w:t>
      </w:r>
      <w:r w:rsidR="00203CAC">
        <w:rPr>
          <w:rFonts w:ascii="Arial" w:hAnsi="Arial" w:cs="Arial"/>
          <w:bCs/>
        </w:rPr>
        <w:t>,</w:t>
      </w:r>
      <w:r w:rsidRPr="006D4BF5">
        <w:rPr>
          <w:rFonts w:ascii="Arial" w:hAnsi="Arial" w:cs="Arial"/>
          <w:bCs/>
        </w:rPr>
        <w:t xml:space="preserve"> wypełniają Kartę oceny zgodności operacji z LSR i PROW</w:t>
      </w:r>
      <w:r w:rsidRPr="006D4BF5">
        <w:rPr>
          <w:rFonts w:ascii="Arial" w:hAnsi="Arial" w:cs="Arial"/>
        </w:rPr>
        <w:t>.</w:t>
      </w:r>
    </w:p>
    <w:p w14:paraId="5CD1550E" w14:textId="6B9B002D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Członkowie Rady w indywidualnym głosowaniu podejmują ostateczna </w:t>
      </w:r>
      <w:r w:rsidRPr="006D4BF5">
        <w:rPr>
          <w:rFonts w:ascii="Arial" w:hAnsi="Arial" w:cs="Arial"/>
        </w:rPr>
        <w:t>decyzję</w:t>
      </w:r>
      <w:r w:rsidR="00203CAC">
        <w:rPr>
          <w:rFonts w:ascii="Arial" w:hAnsi="Arial" w:cs="Arial"/>
        </w:rPr>
        <w:br/>
      </w:r>
      <w:r w:rsidRPr="006D4BF5">
        <w:rPr>
          <w:rFonts w:ascii="Arial" w:hAnsi="Arial" w:cs="Arial"/>
        </w:rPr>
        <w:t>o uznaniu operacji za zgodną lub niezgodną z LSR i warunkami udzielenia wsparcia.</w:t>
      </w:r>
    </w:p>
    <w:p w14:paraId="315479FD" w14:textId="75CAE133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bCs/>
        </w:rPr>
        <w:t xml:space="preserve">W przypadku remisu w głosowaniu decyduje głos Przewodniczącego </w:t>
      </w:r>
      <w:r w:rsidRPr="006D4BF5">
        <w:rPr>
          <w:rFonts w:ascii="Arial" w:hAnsi="Arial" w:cs="Arial"/>
        </w:rPr>
        <w:t>Rady.</w:t>
      </w:r>
    </w:p>
    <w:p w14:paraId="13FC114E" w14:textId="1351E8D7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Ustalając stanowisko całej Rady Stowarzyszenia w tej sprawie obowiązuje zasada, że decyzja jest pozytywna, gdy większość  składu Rady Stowarzyszenia uprawnionych do głosowania uznaje operację za zgodną z LSR i zaplanowanym przedsięwzięciem (którego dotyczy nabór).</w:t>
      </w:r>
    </w:p>
    <w:p w14:paraId="3A67B0AF" w14:textId="22D8C2E3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/>
          <w:color w:val="000000" w:themeColor="text1"/>
        </w:rPr>
      </w:pPr>
      <w:r w:rsidRPr="006D4BF5">
        <w:rPr>
          <w:rFonts w:ascii="Arial" w:hAnsi="Arial" w:cs="Arial"/>
          <w:color w:val="000000" w:themeColor="text1"/>
        </w:rPr>
        <w:t xml:space="preserve">Lista operacji zgodnych z LSR sporządzana jest na druku którego </w:t>
      </w:r>
      <w:r w:rsidRPr="006D4BF5">
        <w:rPr>
          <w:rFonts w:ascii="Arial" w:hAnsi="Arial" w:cs="Arial"/>
          <w:b/>
          <w:color w:val="000000" w:themeColor="text1"/>
        </w:rPr>
        <w:t>wzór stanowi załącznik nr 8.</w:t>
      </w:r>
    </w:p>
    <w:p w14:paraId="1317A19D" w14:textId="1BC3E7F2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 przypadku stwierdzenia niezgodności wniosku z LSR i PROW, Rada podejmuje uchwałę o odsunięciu wniosku od dalszej oceny według lokalnych kryteriów LGD.</w:t>
      </w:r>
    </w:p>
    <w:p w14:paraId="46162838" w14:textId="2AA79BF0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Projekty zgodne z LSR podlegają dalszej ocenie według lokalnych kryteriów wyboru: każdy wniosek oceniany jest przez wszystkich obecnych członków Rady niewykluczonych z procedury oceny danego wniosku.</w:t>
      </w:r>
    </w:p>
    <w:p w14:paraId="1B1483E7" w14:textId="07492769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b/>
          <w:color w:val="000000" w:themeColor="text1"/>
        </w:rPr>
      </w:pPr>
      <w:r w:rsidRPr="006D4BF5">
        <w:rPr>
          <w:rFonts w:ascii="Arial" w:hAnsi="Arial" w:cs="Arial"/>
          <w:color w:val="000000" w:themeColor="text1"/>
        </w:rPr>
        <w:lastRenderedPageBreak/>
        <w:t xml:space="preserve">Każda karta oceny operacji wg lokalnych kryteriów zawiera ocenę punktową według  lokalnych kryteriów i </w:t>
      </w:r>
      <w:r w:rsidRPr="006D4BF5">
        <w:rPr>
          <w:rFonts w:ascii="Arial" w:hAnsi="Arial" w:cs="Arial"/>
          <w:b/>
          <w:color w:val="000000" w:themeColor="text1"/>
        </w:rPr>
        <w:t xml:space="preserve">stanowią one załączniki nr 5a,5b,5c,5d,5e,5f,5g,5h,5i,5j,5k,5l procedur. </w:t>
      </w:r>
    </w:p>
    <w:p w14:paraId="26D1D0BF" w14:textId="0198CDAE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 trakcie zliczania głosów, pracownik biura protokołujący posiedzenie, zobowiązany jest sprawdzić, czy łączna ocena punktowa operacji zawarta w pozycji „SUMA PUNKTÓW” została obliczona poprawnie.</w:t>
      </w:r>
    </w:p>
    <w:p w14:paraId="2BAF8732" w14:textId="3C35E6E6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 przypadku stwierdzenia braków w sposobie wypełnienia karty oceny operacji według lokalnych kryteriów LGD, wzywa się członka Rady, który wypełnił tę kartę do złożenia wyjaśnień i uzupełnienia braków. W trakcie wyjaśnień, członek Rady może na oddanej przez siebie karcie dokonać wpisów w pozycjach pustych.</w:t>
      </w:r>
    </w:p>
    <w:p w14:paraId="2F1CA96E" w14:textId="76972AF6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Wynik głosowania w sprawie oceny operacji według lokalnych kryteriów LGD dokonuje się w taki sposób, że sumuje się oceny punktowe wyrażone na kartach stanowiących głosy oddane ważnie w pozycji „SUMA PUNKTÓW” i dzieli przez liczbę ważnie oddanych głosów.</w:t>
      </w:r>
    </w:p>
    <w:p w14:paraId="38DF5097" w14:textId="395BDDCD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  <w:color w:val="000000" w:themeColor="text1"/>
        </w:rPr>
      </w:pPr>
      <w:r w:rsidRPr="006D4BF5">
        <w:rPr>
          <w:rFonts w:ascii="Arial" w:hAnsi="Arial" w:cs="Arial"/>
        </w:rPr>
        <w:t xml:space="preserve">Na podstawie wyników głosowania w sprawie oceny operacji według lokalnych kryteriów LGD sporządza się listę ocenionych i wybranych uchwałą operacji ustalając ich kolejność według liczby uzyskanych w ramach oceny punktów z dokładnością do 2 miejsc po przecinku. </w:t>
      </w:r>
      <w:r w:rsidRPr="006D4BF5">
        <w:rPr>
          <w:rFonts w:ascii="Arial" w:hAnsi="Arial" w:cs="Arial"/>
          <w:b/>
          <w:color w:val="000000" w:themeColor="text1"/>
        </w:rPr>
        <w:t>Wzór listy stanowi załącznik  nr 9 do procedur</w:t>
      </w:r>
      <w:r w:rsidRPr="006D4BF5">
        <w:rPr>
          <w:rFonts w:ascii="Arial" w:hAnsi="Arial" w:cs="Arial"/>
          <w:color w:val="000000" w:themeColor="text1"/>
        </w:rPr>
        <w:t>.</w:t>
      </w:r>
    </w:p>
    <w:p w14:paraId="72052F64" w14:textId="528F372B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Każda uchwała powinna zawierać:</w:t>
      </w:r>
    </w:p>
    <w:p w14:paraId="3D6E508A" w14:textId="603094BC" w:rsidR="0098244F" w:rsidRPr="006D4BF5" w:rsidRDefault="003D62E6" w:rsidP="006D4BF5">
      <w:pPr>
        <w:pStyle w:val="Akapitzlist"/>
        <w:numPr>
          <w:ilvl w:val="0"/>
          <w:numId w:val="50"/>
        </w:numPr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informacje o wnioskodawcy operacji (imię i nazwisko lub nazwę, miejsce zamieszkania lub miejsce działalności, adres lub siedzibę, PESEL lub REGON, NIP),</w:t>
      </w:r>
    </w:p>
    <w:p w14:paraId="4AACF8EF" w14:textId="6347A437" w:rsidR="0098244F" w:rsidRPr="006D4BF5" w:rsidRDefault="003D62E6" w:rsidP="006D4BF5">
      <w:pPr>
        <w:pStyle w:val="Akapitzlist"/>
        <w:numPr>
          <w:ilvl w:val="0"/>
          <w:numId w:val="50"/>
        </w:numPr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tytuł operacji zgodny z tytułem podanym we wniosku,</w:t>
      </w:r>
    </w:p>
    <w:p w14:paraId="12725FDF" w14:textId="41982CE1" w:rsidR="0098244F" w:rsidRPr="006D4BF5" w:rsidRDefault="003D62E6" w:rsidP="006D4BF5">
      <w:pPr>
        <w:pStyle w:val="Akapitzlist"/>
        <w:numPr>
          <w:ilvl w:val="0"/>
          <w:numId w:val="50"/>
        </w:numPr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kwotę pomocy o jaką ubiegał się wnioskodawca zgodną z kwotą podaną</w:t>
      </w:r>
      <w:r w:rsidR="0014795D" w:rsidRPr="006D4BF5">
        <w:rPr>
          <w:rFonts w:ascii="Arial" w:hAnsi="Arial" w:cs="Arial"/>
        </w:rPr>
        <w:t xml:space="preserve"> </w:t>
      </w:r>
      <w:r w:rsidRPr="006D4BF5">
        <w:rPr>
          <w:rFonts w:ascii="Arial" w:hAnsi="Arial" w:cs="Arial"/>
        </w:rPr>
        <w:t>we wniosku,</w:t>
      </w:r>
    </w:p>
    <w:p w14:paraId="573FCE5A" w14:textId="0ECC7A04" w:rsidR="0098244F" w:rsidRPr="006D4BF5" w:rsidRDefault="003D62E6" w:rsidP="006D4BF5">
      <w:pPr>
        <w:pStyle w:val="Akapitzlist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informację o decyzji Rady w sprawie zgodności lub braku zgodności operacji</w:t>
      </w:r>
      <w:r w:rsidR="005A607E">
        <w:rPr>
          <w:rFonts w:ascii="Arial" w:hAnsi="Arial" w:cs="Arial"/>
        </w:rPr>
        <w:br/>
      </w:r>
      <w:r w:rsidRPr="006D4BF5">
        <w:rPr>
          <w:rFonts w:ascii="Arial" w:hAnsi="Arial" w:cs="Arial"/>
        </w:rPr>
        <w:t>z LSR i PROW,</w:t>
      </w:r>
    </w:p>
    <w:p w14:paraId="2DC4717D" w14:textId="031E9FCF" w:rsidR="0098244F" w:rsidRPr="006D4BF5" w:rsidRDefault="003D62E6" w:rsidP="006D4BF5">
      <w:pPr>
        <w:pStyle w:val="Akapitzlist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łączną ocenę punktową, którą otrzymał wniosek,</w:t>
      </w:r>
    </w:p>
    <w:p w14:paraId="22810D86" w14:textId="11C72048" w:rsidR="005A607E" w:rsidRDefault="003D62E6" w:rsidP="006D4BF5">
      <w:pPr>
        <w:pStyle w:val="Akapitzlist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992" w:hanging="35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informację o wysokości dofinansowania zgodnie z decyzją Rady lub niefinansowania realizacji operacji</w:t>
      </w:r>
      <w:r w:rsidR="005A607E">
        <w:rPr>
          <w:rFonts w:ascii="Arial" w:hAnsi="Arial" w:cs="Arial"/>
        </w:rPr>
        <w:t>,</w:t>
      </w:r>
    </w:p>
    <w:p w14:paraId="1F49AA21" w14:textId="74D9523E" w:rsidR="0098244F" w:rsidRPr="006D4BF5" w:rsidRDefault="005A607E" w:rsidP="006D4BF5">
      <w:pPr>
        <w:pStyle w:val="Akapitzlist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992" w:hanging="357"/>
        <w:jc w:val="both"/>
        <w:rPr>
          <w:rFonts w:ascii="Arial" w:hAnsi="Arial" w:cs="Arial"/>
          <w:b/>
          <w:color w:val="FF0000"/>
        </w:rPr>
      </w:pPr>
      <w:r w:rsidRPr="006D4BF5">
        <w:rPr>
          <w:rFonts w:ascii="Arial" w:hAnsi="Arial" w:cs="Arial"/>
          <w:b/>
          <w:color w:val="FF0000"/>
        </w:rPr>
        <w:t>uzasadnienie decyzji Rady.</w:t>
      </w:r>
    </w:p>
    <w:p w14:paraId="0A44A40F" w14:textId="5AF3BF18" w:rsidR="00335761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/>
        <w:jc w:val="both"/>
      </w:pPr>
      <w:r w:rsidRPr="006D4BF5">
        <w:rPr>
          <w:rFonts w:ascii="Arial" w:hAnsi="Arial" w:cs="Arial"/>
          <w:b/>
        </w:rPr>
        <w:t>Wzór druku uchwały stanowi załącznik nr 10 do procedur</w:t>
      </w:r>
      <w:r w:rsidR="00335761" w:rsidRPr="006D4BF5">
        <w:rPr>
          <w:rFonts w:ascii="Arial" w:hAnsi="Arial" w:cs="Arial"/>
          <w:b/>
        </w:rPr>
        <w:t xml:space="preserve">. </w:t>
      </w:r>
      <w:r w:rsidR="00335761" w:rsidRPr="006D4BF5">
        <w:rPr>
          <w:rFonts w:ascii="Arial" w:hAnsi="Arial" w:cs="Arial"/>
          <w:b/>
          <w:color w:val="FF0000"/>
        </w:rPr>
        <w:t>W zależności od decyzji podjętej przez Radę zastosowanie ma odpowiednio</w:t>
      </w:r>
      <w:r w:rsidR="00335761" w:rsidRPr="006D4BF5">
        <w:rPr>
          <w:rFonts w:eastAsiaTheme="minorHAnsi"/>
          <w:b/>
          <w:color w:val="FF0000"/>
        </w:rPr>
        <w:t xml:space="preserve"> </w:t>
      </w:r>
      <w:r w:rsidR="00335761" w:rsidRPr="006D4BF5">
        <w:rPr>
          <w:rFonts w:ascii="Arial" w:eastAsiaTheme="minorHAnsi" w:hAnsi="Arial" w:cs="Arial"/>
          <w:b/>
          <w:color w:val="FF0000"/>
        </w:rPr>
        <w:t xml:space="preserve">Załącznik nr 10a - Projekt uchwały </w:t>
      </w:r>
      <w:proofErr w:type="spellStart"/>
      <w:r w:rsidR="00335761" w:rsidRPr="006D4BF5">
        <w:rPr>
          <w:rFonts w:ascii="Arial" w:eastAsiaTheme="minorHAnsi" w:hAnsi="Arial" w:cs="Arial"/>
          <w:b/>
          <w:color w:val="FF0000"/>
        </w:rPr>
        <w:t>ws</w:t>
      </w:r>
      <w:proofErr w:type="spellEnd"/>
      <w:r w:rsidR="00335761" w:rsidRPr="006D4BF5">
        <w:rPr>
          <w:rFonts w:ascii="Arial" w:eastAsiaTheme="minorHAnsi" w:hAnsi="Arial" w:cs="Arial"/>
          <w:b/>
          <w:color w:val="FF0000"/>
        </w:rPr>
        <w:t>. dokonania wyboru operacji lub Załącznik nr 10b -</w:t>
      </w:r>
      <w:r w:rsidR="00335761" w:rsidRPr="00BF1402">
        <w:rPr>
          <w:rFonts w:ascii="Arial" w:eastAsiaTheme="minorHAnsi" w:hAnsi="Arial" w:cs="Arial"/>
          <w:b/>
          <w:color w:val="FF0000"/>
        </w:rPr>
        <w:t xml:space="preserve"> </w:t>
      </w:r>
      <w:r w:rsidR="00335761" w:rsidRPr="006D4BF5">
        <w:rPr>
          <w:rFonts w:ascii="Arial" w:eastAsiaTheme="minorHAnsi" w:hAnsi="Arial" w:cs="Arial"/>
          <w:b/>
          <w:color w:val="FF0000"/>
        </w:rPr>
        <w:t xml:space="preserve">Projekt uchwały </w:t>
      </w:r>
      <w:proofErr w:type="spellStart"/>
      <w:r w:rsidR="00335761" w:rsidRPr="006D4BF5">
        <w:rPr>
          <w:rFonts w:ascii="Arial" w:eastAsiaTheme="minorHAnsi" w:hAnsi="Arial" w:cs="Arial"/>
          <w:b/>
          <w:color w:val="FF0000"/>
        </w:rPr>
        <w:t>ws</w:t>
      </w:r>
      <w:proofErr w:type="spellEnd"/>
      <w:r w:rsidR="00335761" w:rsidRPr="006D4BF5">
        <w:rPr>
          <w:rFonts w:ascii="Arial" w:eastAsiaTheme="minorHAnsi" w:hAnsi="Arial" w:cs="Arial"/>
          <w:b/>
          <w:color w:val="FF0000"/>
        </w:rPr>
        <w:t>. niewybrania operacji do realizacji</w:t>
      </w:r>
      <w:r w:rsidR="00DE4111" w:rsidRPr="006D4BF5">
        <w:rPr>
          <w:rFonts w:ascii="Arial" w:eastAsiaTheme="minorHAnsi" w:hAnsi="Arial" w:cs="Arial"/>
          <w:b/>
          <w:color w:val="FF0000"/>
        </w:rPr>
        <w:t>).</w:t>
      </w:r>
    </w:p>
    <w:p w14:paraId="5FE481BF" w14:textId="6F2FD487" w:rsidR="001739DF" w:rsidRPr="006D4BF5" w:rsidRDefault="001739DF" w:rsidP="006D4BF5">
      <w:pPr>
        <w:pStyle w:val="Akapitzlist"/>
        <w:numPr>
          <w:ilvl w:val="0"/>
          <w:numId w:val="17"/>
        </w:numPr>
        <w:spacing w:after="0"/>
        <w:ind w:left="567"/>
        <w:jc w:val="both"/>
      </w:pPr>
      <w:r w:rsidRPr="00470F1D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470F1D">
        <w:rPr>
          <w:rFonts w:ascii="Arial" w:hAnsi="Arial" w:cs="Arial"/>
        </w:rPr>
        <w:t xml:space="preserve"> gdy równą liczbę punktów </w:t>
      </w:r>
      <w:r>
        <w:rPr>
          <w:rFonts w:ascii="Arial" w:hAnsi="Arial" w:cs="Arial"/>
        </w:rPr>
        <w:t>(</w:t>
      </w:r>
      <w:r w:rsidRPr="00470F1D">
        <w:rPr>
          <w:rFonts w:ascii="Arial" w:hAnsi="Arial" w:cs="Arial"/>
        </w:rPr>
        <w:t>w zapisie do 2 miejsc po przecinku</w:t>
      </w:r>
      <w:r>
        <w:rPr>
          <w:rFonts w:ascii="Arial" w:hAnsi="Arial" w:cs="Arial"/>
        </w:rPr>
        <w:t>)</w:t>
      </w:r>
      <w:r w:rsidRPr="00470F1D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 xml:space="preserve"> </w:t>
      </w:r>
      <w:r w:rsidRPr="00470F1D">
        <w:rPr>
          <w:rFonts w:ascii="Arial" w:hAnsi="Arial" w:cs="Arial"/>
        </w:rPr>
        <w:t>kilka wniosków, a limit środków jest niewystarczający do ich sfinansowania Rad</w:t>
      </w:r>
      <w:r>
        <w:rPr>
          <w:rFonts w:ascii="Arial" w:hAnsi="Arial" w:cs="Arial"/>
        </w:rPr>
        <w:t>a</w:t>
      </w:r>
      <w:r w:rsidRPr="00470F1D">
        <w:rPr>
          <w:rFonts w:ascii="Arial" w:hAnsi="Arial" w:cs="Arial"/>
        </w:rPr>
        <w:t xml:space="preserve"> ustala kolejność na liście wg kryteriów rozstrzygających A, B, C ustalonych dla każdej operacji.</w:t>
      </w:r>
      <w:r>
        <w:rPr>
          <w:rFonts w:ascii="Arial" w:hAnsi="Arial" w:cs="Arial"/>
        </w:rPr>
        <w:t xml:space="preserve"> </w:t>
      </w:r>
      <w:r w:rsidRPr="004B568E">
        <w:rPr>
          <w:rFonts w:ascii="Arial" w:hAnsi="Arial" w:cs="Arial"/>
        </w:rPr>
        <w:t>W przypadku braku rozstrzygnięcia kolejności wg kryteriów A,B,C decyduje data i godzina wpływu wniosku</w:t>
      </w:r>
      <w:r>
        <w:rPr>
          <w:rFonts w:ascii="Arial" w:hAnsi="Arial" w:cs="Arial"/>
        </w:rPr>
        <w:t>.</w:t>
      </w:r>
    </w:p>
    <w:p w14:paraId="088766AB" w14:textId="233AAB4B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Rada przyjmuje ustaloną listę w głosowaniu.</w:t>
      </w:r>
    </w:p>
    <w:p w14:paraId="6741A448" w14:textId="5344046A" w:rsidR="0098244F" w:rsidRPr="006D4BF5" w:rsidRDefault="003D62E6" w:rsidP="006D4BF5">
      <w:pPr>
        <w:pStyle w:val="Akapitzlist"/>
        <w:numPr>
          <w:ilvl w:val="0"/>
          <w:numId w:val="17"/>
        </w:numPr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W przypadku konieczności wydania opinii przez Radę w formie decyzji, na skutek wniosku złożonego przez LUM lub wnioskodawcę/beneficjenta, w związku z przeprowadzonym naborem lub wyborem operacji lub w przypadku zmiany umowy o przyznaniu pomocy z Beneficjentem lub w związku ze złożonym protestem, Rada: </w:t>
      </w:r>
    </w:p>
    <w:p w14:paraId="5BA42BC5" w14:textId="78C71086" w:rsidR="0098244F" w:rsidRPr="006D4BF5" w:rsidRDefault="003D62E6" w:rsidP="006D4BF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zbiera się  w  trybie pilnym zgodnie z § 8 ust. 4 Regulaminu Rady,</w:t>
      </w:r>
    </w:p>
    <w:p w14:paraId="1C5CA10E" w14:textId="60E10B7D" w:rsidR="0098244F" w:rsidRPr="006D4BF5" w:rsidRDefault="003D62E6" w:rsidP="006D4BF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lastRenderedPageBreak/>
        <w:t>dokonuje analizy zgłoszonego wniosku i w przypadku konieczności weryfikacji oceny wybranego wniosku, przeprowadza ponowna ocenę zgodnie z niniejszymi procedurami,</w:t>
      </w:r>
    </w:p>
    <w:p w14:paraId="289B6344" w14:textId="4B5AC6A4" w:rsidR="0098244F" w:rsidRPr="006D4BF5" w:rsidRDefault="003D62E6" w:rsidP="006D4BF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informuje o wyniku rozstrzygnięcia sprawy właściwy podmiot </w:t>
      </w:r>
    </w:p>
    <w:p w14:paraId="6C3BDEA0" w14:textId="77777777" w:rsidR="00D07BEC" w:rsidRPr="006D4BF5" w:rsidRDefault="00D07BEC" w:rsidP="006D4BF5">
      <w:pPr>
        <w:tabs>
          <w:tab w:val="left" w:pos="-709"/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D87F6F" w14:textId="33E8570D" w:rsidR="0098244F" w:rsidRPr="006D4BF5" w:rsidRDefault="003D62E6" w:rsidP="006D4BF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6D4BF5">
        <w:rPr>
          <w:rFonts w:ascii="Arial" w:hAnsi="Arial" w:cs="Arial"/>
          <w:b/>
          <w:bCs/>
        </w:rPr>
        <w:t>Informowanie o wynikach naboru</w:t>
      </w:r>
    </w:p>
    <w:p w14:paraId="3F9DA0F6" w14:textId="77777777" w:rsidR="008366A7" w:rsidRPr="006D4BF5" w:rsidRDefault="008366A7" w:rsidP="006D4BF5">
      <w:pPr>
        <w:tabs>
          <w:tab w:val="left" w:pos="-709"/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D34DCD4" w14:textId="1DC392F7" w:rsidR="002C6065" w:rsidRPr="006D4BF5" w:rsidRDefault="00A22392" w:rsidP="006D4BF5">
      <w:pPr>
        <w:pStyle w:val="Akapitzlist"/>
        <w:numPr>
          <w:ilvl w:val="0"/>
          <w:numId w:val="18"/>
        </w:numPr>
        <w:tabs>
          <w:tab w:val="left" w:pos="-5670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S</w:t>
      </w:r>
      <w:r w:rsidR="002C6065" w:rsidRPr="006D4BF5">
        <w:rPr>
          <w:rFonts w:ascii="Arial" w:hAnsi="Arial" w:cs="Arial"/>
        </w:rPr>
        <w:t>porządzona lista ocenionych operacji przekazywana jest wnioskodawcom w</w:t>
      </w:r>
      <w:r w:rsidR="00D07BEC" w:rsidRPr="006D4BF5">
        <w:rPr>
          <w:rFonts w:ascii="Arial" w:hAnsi="Arial" w:cs="Arial"/>
        </w:rPr>
        <w:t xml:space="preserve"> </w:t>
      </w:r>
      <w:r w:rsidR="002C6065" w:rsidRPr="006D4BF5">
        <w:rPr>
          <w:rFonts w:ascii="Arial" w:hAnsi="Arial" w:cs="Arial"/>
        </w:rPr>
        <w:t xml:space="preserve">formie pisemnej </w:t>
      </w:r>
      <w:r w:rsidR="004C3060" w:rsidRPr="006D4BF5">
        <w:rPr>
          <w:rFonts w:ascii="Arial" w:hAnsi="Arial" w:cs="Arial"/>
        </w:rPr>
        <w:t xml:space="preserve">za potwierdzeniem odbioru </w:t>
      </w:r>
      <w:r w:rsidR="002C6065" w:rsidRPr="006D4BF5">
        <w:rPr>
          <w:rFonts w:ascii="Arial" w:hAnsi="Arial" w:cs="Arial"/>
        </w:rPr>
        <w:t xml:space="preserve">w terminie </w:t>
      </w:r>
      <w:r w:rsidR="00CB0D06" w:rsidRPr="006D4BF5">
        <w:rPr>
          <w:rFonts w:ascii="Arial" w:hAnsi="Arial" w:cs="Arial"/>
        </w:rPr>
        <w:t>7</w:t>
      </w:r>
      <w:r w:rsidR="002C3E53" w:rsidRPr="006D4BF5">
        <w:rPr>
          <w:rFonts w:ascii="Arial" w:hAnsi="Arial" w:cs="Arial"/>
        </w:rPr>
        <w:t xml:space="preserve"> </w:t>
      </w:r>
      <w:r w:rsidR="00677935" w:rsidRPr="006D4BF5">
        <w:rPr>
          <w:rFonts w:ascii="Arial" w:hAnsi="Arial" w:cs="Arial"/>
        </w:rPr>
        <w:t xml:space="preserve">roboczych </w:t>
      </w:r>
      <w:r w:rsidR="002C6065" w:rsidRPr="006D4BF5">
        <w:rPr>
          <w:rFonts w:ascii="Arial" w:hAnsi="Arial" w:cs="Arial"/>
        </w:rPr>
        <w:t>dni od dnia</w:t>
      </w:r>
      <w:r w:rsidR="00677935" w:rsidRPr="006D4BF5">
        <w:rPr>
          <w:rFonts w:ascii="Arial" w:hAnsi="Arial" w:cs="Arial"/>
        </w:rPr>
        <w:t xml:space="preserve"> dokonania </w:t>
      </w:r>
      <w:r w:rsidR="00CB0D06" w:rsidRPr="006D4BF5">
        <w:rPr>
          <w:rFonts w:ascii="Arial" w:hAnsi="Arial" w:cs="Arial"/>
        </w:rPr>
        <w:t>wyboru</w:t>
      </w:r>
      <w:r w:rsidR="00677935" w:rsidRPr="006D4BF5">
        <w:rPr>
          <w:rFonts w:ascii="Arial" w:hAnsi="Arial" w:cs="Arial"/>
        </w:rPr>
        <w:t xml:space="preserve"> przez Radę</w:t>
      </w:r>
      <w:r w:rsidR="002C6065" w:rsidRPr="006D4BF5">
        <w:rPr>
          <w:rFonts w:ascii="Arial" w:hAnsi="Arial" w:cs="Arial"/>
        </w:rPr>
        <w:t xml:space="preserve"> wraz z informacją o:</w:t>
      </w:r>
    </w:p>
    <w:p w14:paraId="1008743B" w14:textId="72E9CB65" w:rsidR="000A5FC3" w:rsidRPr="006D4BF5" w:rsidRDefault="000A5FC3" w:rsidP="006D4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nie spełnieniu warunków wstępnej oceny wniosków</w:t>
      </w:r>
      <w:r w:rsidR="001739DF">
        <w:rPr>
          <w:rFonts w:ascii="Arial" w:hAnsi="Arial" w:cs="Arial"/>
          <w:bCs/>
        </w:rPr>
        <w:t xml:space="preserve"> </w:t>
      </w:r>
      <w:r w:rsidR="003B5B35" w:rsidRPr="006D4BF5">
        <w:rPr>
          <w:rFonts w:ascii="Arial" w:hAnsi="Arial" w:cs="Arial"/>
        </w:rPr>
        <w:t>– wskazując jakie warunki nie zostały spełnione</w:t>
      </w:r>
    </w:p>
    <w:p w14:paraId="2F5FAC4A" w14:textId="67F4A1C4" w:rsidR="000A5FC3" w:rsidRPr="006D4BF5" w:rsidRDefault="000A5FC3" w:rsidP="006D4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niezgodności z PROW</w:t>
      </w:r>
      <w:r w:rsidR="003B5B35" w:rsidRPr="006D4BF5">
        <w:rPr>
          <w:rFonts w:ascii="Arial" w:hAnsi="Arial" w:cs="Arial"/>
          <w:bCs/>
        </w:rPr>
        <w:t>– wskazując niezgodności,</w:t>
      </w:r>
    </w:p>
    <w:p w14:paraId="254D6CA5" w14:textId="2EEEC4F4" w:rsidR="002C6065" w:rsidRPr="006D4BF5" w:rsidRDefault="002C6065" w:rsidP="006D4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>zgodności / niezgodności  operacji z LSR – wskazując przyczyny niezgodności,</w:t>
      </w:r>
    </w:p>
    <w:p w14:paraId="0E746802" w14:textId="2D98EAC1" w:rsidR="0098244F" w:rsidRPr="006D4BF5" w:rsidRDefault="002C6065" w:rsidP="006D4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 xml:space="preserve">liczbie uzyskanych punktów w ramach oceny lub miejscu na liście </w:t>
      </w:r>
      <w:r w:rsidR="003D62E6" w:rsidRPr="006D4BF5">
        <w:rPr>
          <w:rFonts w:ascii="Arial" w:hAnsi="Arial" w:cs="Arial"/>
          <w:bCs/>
        </w:rPr>
        <w:t>ocenionych operacji,</w:t>
      </w:r>
    </w:p>
    <w:p w14:paraId="22C6D8FD" w14:textId="77777777" w:rsidR="002C6065" w:rsidRPr="006D4BF5" w:rsidRDefault="002C6065" w:rsidP="006D4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Cs/>
        </w:rPr>
      </w:pPr>
      <w:r w:rsidRPr="006D4BF5">
        <w:rPr>
          <w:rFonts w:ascii="Arial" w:hAnsi="Arial" w:cs="Arial"/>
          <w:bCs/>
        </w:rPr>
        <w:t xml:space="preserve">możliwości złożenia </w:t>
      </w:r>
      <w:r w:rsidR="00CB0D06" w:rsidRPr="006D4BF5">
        <w:rPr>
          <w:rFonts w:ascii="Arial" w:hAnsi="Arial" w:cs="Arial"/>
          <w:bCs/>
        </w:rPr>
        <w:t>protestu</w:t>
      </w:r>
      <w:r w:rsidRPr="006D4BF5">
        <w:rPr>
          <w:rFonts w:ascii="Arial" w:hAnsi="Arial" w:cs="Arial"/>
          <w:bCs/>
        </w:rPr>
        <w:t xml:space="preserve"> od wyników oceny. </w:t>
      </w:r>
    </w:p>
    <w:p w14:paraId="4C671FCE" w14:textId="01BC1C4F" w:rsidR="0098244F" w:rsidRPr="006D4BF5" w:rsidRDefault="003D62E6" w:rsidP="006D4BF5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color w:val="000000" w:themeColor="text1"/>
        </w:rPr>
      </w:pPr>
      <w:r w:rsidRPr="006D4BF5">
        <w:rPr>
          <w:rFonts w:ascii="Arial" w:hAnsi="Arial" w:cs="Arial"/>
          <w:b/>
          <w:color w:val="000000" w:themeColor="text1"/>
        </w:rPr>
        <w:t>Wzór pisma do beneficjentów stanowi załącznik nr 11 do procedur</w:t>
      </w:r>
      <w:r w:rsidRPr="006D4BF5">
        <w:rPr>
          <w:rFonts w:ascii="Arial" w:hAnsi="Arial" w:cs="Arial"/>
          <w:color w:val="000000" w:themeColor="text1"/>
        </w:rPr>
        <w:t>.</w:t>
      </w:r>
      <w:r w:rsidR="001739DF" w:rsidRPr="006D4BF5">
        <w:rPr>
          <w:rFonts w:ascii="Arial" w:hAnsi="Arial" w:cs="Arial"/>
          <w:b/>
          <w:color w:val="FF0000"/>
        </w:rPr>
        <w:t xml:space="preserve"> W zależności od decyzji podjętej przez Radę zastosowanie ma odpowiednio</w:t>
      </w:r>
      <w:r w:rsidR="001739DF" w:rsidRPr="006D4BF5">
        <w:rPr>
          <w:b/>
          <w:color w:val="FF0000"/>
        </w:rPr>
        <w:t xml:space="preserve"> </w:t>
      </w:r>
      <w:r w:rsidR="001739DF" w:rsidRPr="006D4BF5">
        <w:rPr>
          <w:rFonts w:ascii="Arial" w:hAnsi="Arial" w:cs="Arial"/>
          <w:b/>
          <w:color w:val="FF0000"/>
        </w:rPr>
        <w:t xml:space="preserve">Załącznik nr 11a – Pismo informujące o wyborze operacji lub Załącznik nr 11b - Pismo informujące o </w:t>
      </w:r>
      <w:r w:rsidR="00F6775B" w:rsidRPr="006D4BF5">
        <w:rPr>
          <w:rFonts w:ascii="Arial" w:hAnsi="Arial" w:cs="Arial"/>
          <w:b/>
          <w:color w:val="FF0000"/>
        </w:rPr>
        <w:t>niewybraniu</w:t>
      </w:r>
      <w:r w:rsidR="001739DF" w:rsidRPr="006D4BF5">
        <w:rPr>
          <w:rFonts w:ascii="Arial" w:hAnsi="Arial" w:cs="Arial"/>
          <w:b/>
          <w:color w:val="FF0000"/>
        </w:rPr>
        <w:t xml:space="preserve"> operacji).</w:t>
      </w:r>
    </w:p>
    <w:p w14:paraId="27BDF473" w14:textId="63D48FC5" w:rsidR="00CA7E22" w:rsidRPr="006D4BF5" w:rsidRDefault="003D62E6" w:rsidP="006D4BF5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  <w:color w:val="000000" w:themeColor="text1"/>
        </w:rPr>
        <w:t>Procedur</w:t>
      </w:r>
      <w:r w:rsidR="00F6775B">
        <w:rPr>
          <w:rFonts w:ascii="Arial" w:hAnsi="Arial" w:cs="Arial"/>
          <w:color w:val="000000" w:themeColor="text1"/>
        </w:rPr>
        <w:t>a</w:t>
      </w:r>
      <w:r w:rsidRPr="006D4BF5">
        <w:rPr>
          <w:rFonts w:ascii="Arial" w:hAnsi="Arial" w:cs="Arial"/>
          <w:color w:val="000000" w:themeColor="text1"/>
        </w:rPr>
        <w:t xml:space="preserve"> składania protestu i wzór druku protestu </w:t>
      </w:r>
      <w:r w:rsidRPr="006D4BF5">
        <w:rPr>
          <w:rFonts w:ascii="Arial" w:hAnsi="Arial" w:cs="Arial"/>
          <w:b/>
          <w:color w:val="000000" w:themeColor="text1"/>
        </w:rPr>
        <w:t xml:space="preserve">stanowi załącznik </w:t>
      </w:r>
      <w:r w:rsidRPr="006D4BF5">
        <w:rPr>
          <w:rFonts w:ascii="Arial" w:hAnsi="Arial" w:cs="Arial"/>
          <w:b/>
        </w:rPr>
        <w:t>nr 12</w:t>
      </w:r>
      <w:r w:rsidRPr="006D4BF5">
        <w:rPr>
          <w:rFonts w:ascii="Arial" w:hAnsi="Arial" w:cs="Arial"/>
        </w:rPr>
        <w:t xml:space="preserve"> do procedury  oceny i wyboru wniosków LSR.</w:t>
      </w:r>
    </w:p>
    <w:p w14:paraId="089585F0" w14:textId="05E6D978" w:rsidR="0098244F" w:rsidRPr="006D4BF5" w:rsidRDefault="004C3060" w:rsidP="006D4BF5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 xml:space="preserve">LGD zamieszcza na swojej stronie internetowej listę operacji zgodnych z </w:t>
      </w:r>
      <w:r w:rsidR="003D62E6" w:rsidRPr="006D4BF5">
        <w:rPr>
          <w:rFonts w:ascii="Arial" w:hAnsi="Arial" w:cs="Arial"/>
        </w:rPr>
        <w:t>LSR oraz listę operacji wybranych, które mieszczą się w limicie środków wskazanym w ogłoszeniu o naborze wniosków o udzielenie wsparcia, o którym mowa w art. 35 ust. 1 lit. b rozporządzenia nr 1303/2013.</w:t>
      </w:r>
    </w:p>
    <w:p w14:paraId="6DB1A3B0" w14:textId="77777777" w:rsidR="00AB0533" w:rsidRPr="006D4BF5" w:rsidRDefault="00AB0533" w:rsidP="006D4BF5">
      <w:pPr>
        <w:tabs>
          <w:tab w:val="left" w:pos="-709"/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E17B44" w14:textId="7D0C7CC2" w:rsidR="0098244F" w:rsidRPr="006D4BF5" w:rsidRDefault="00533D3D" w:rsidP="006D4BF5">
      <w:pPr>
        <w:pStyle w:val="Akapitzlist"/>
        <w:numPr>
          <w:ilvl w:val="0"/>
          <w:numId w:val="13"/>
        </w:numPr>
        <w:suppressAutoHyphens/>
        <w:spacing w:after="0"/>
        <w:ind w:left="567" w:hanging="424"/>
        <w:jc w:val="both"/>
        <w:rPr>
          <w:rFonts w:ascii="Arial" w:hAnsi="Arial" w:cs="Arial"/>
          <w:b/>
        </w:rPr>
      </w:pPr>
      <w:r w:rsidRPr="006D4BF5">
        <w:rPr>
          <w:rFonts w:ascii="Arial" w:hAnsi="Arial" w:cs="Arial"/>
          <w:b/>
        </w:rPr>
        <w:t>PRZEKAZANIE DOKUMENTACJI NABORU DO SAMORZĄDU WOJEWÓDZTWA</w:t>
      </w:r>
    </w:p>
    <w:p w14:paraId="2F42C1EF" w14:textId="77777777" w:rsidR="00AB0533" w:rsidRPr="006D4BF5" w:rsidRDefault="00AB0533" w:rsidP="006D4BF5">
      <w:pPr>
        <w:tabs>
          <w:tab w:val="left" w:pos="-709"/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F16CCAF" w14:textId="381EF197" w:rsidR="00AB0533" w:rsidRPr="006D4BF5" w:rsidRDefault="00F7219C" w:rsidP="006D4BF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/>
        <w:jc w:val="both"/>
        <w:rPr>
          <w:rFonts w:ascii="Arial" w:eastAsia="TimesNewRoman" w:hAnsi="Arial" w:cs="Arial"/>
        </w:rPr>
      </w:pPr>
      <w:r w:rsidRPr="006D4BF5">
        <w:rPr>
          <w:rFonts w:ascii="Arial" w:eastAsia="TimesNewRoman" w:hAnsi="Arial" w:cs="Arial"/>
        </w:rPr>
        <w:t>W terminie 7 dni od dnia dokonania wyboru operacji</w:t>
      </w:r>
      <w:r w:rsidR="00D07BEC" w:rsidRPr="006D4BF5">
        <w:rPr>
          <w:rFonts w:ascii="Arial" w:eastAsia="TimesNewRoman" w:hAnsi="Arial" w:cs="Arial"/>
        </w:rPr>
        <w:t xml:space="preserve"> przez Radę</w:t>
      </w:r>
      <w:r w:rsidR="00163744" w:rsidRPr="006D4BF5">
        <w:rPr>
          <w:rFonts w:ascii="Arial" w:eastAsia="TimesNewRoman" w:hAnsi="Arial" w:cs="Arial"/>
        </w:rPr>
        <w:t>,</w:t>
      </w:r>
      <w:r w:rsidRPr="006D4BF5">
        <w:rPr>
          <w:rFonts w:ascii="Arial" w:eastAsia="TimesNewRoman" w:hAnsi="Arial" w:cs="Arial"/>
        </w:rPr>
        <w:t xml:space="preserve"> </w:t>
      </w:r>
      <w:r w:rsidR="00163744" w:rsidRPr="006D4BF5">
        <w:rPr>
          <w:rFonts w:ascii="Arial" w:eastAsia="TimesNewRoman" w:hAnsi="Arial" w:cs="Arial"/>
        </w:rPr>
        <w:t xml:space="preserve">Biuro </w:t>
      </w:r>
      <w:r w:rsidRPr="006D4BF5">
        <w:rPr>
          <w:rFonts w:ascii="Arial" w:eastAsia="TimesNewRoman" w:hAnsi="Arial" w:cs="Arial"/>
        </w:rPr>
        <w:t>przekazuje zarządowi województwa wnioski o udzielenie wsparcia, o który</w:t>
      </w:r>
      <w:r w:rsidR="00D07BEC" w:rsidRPr="006D4BF5">
        <w:rPr>
          <w:rFonts w:ascii="Arial" w:eastAsia="TimesNewRoman" w:hAnsi="Arial" w:cs="Arial"/>
        </w:rPr>
        <w:t>ch</w:t>
      </w:r>
      <w:r w:rsidRPr="006D4BF5">
        <w:rPr>
          <w:rFonts w:ascii="Arial" w:eastAsia="TimesNewRoman" w:hAnsi="Arial" w:cs="Arial"/>
        </w:rPr>
        <w:t xml:space="preserve"> mowa w art. 35 ust. 1 lit. b rozporządzenia nr 1303/2013,</w:t>
      </w:r>
      <w:r w:rsidR="00D07BEC" w:rsidRPr="006D4BF5">
        <w:rPr>
          <w:rFonts w:ascii="Arial" w:eastAsia="TimesNewRoman" w:hAnsi="Arial" w:cs="Arial"/>
        </w:rPr>
        <w:t xml:space="preserve"> </w:t>
      </w:r>
      <w:r w:rsidRPr="006D4BF5">
        <w:rPr>
          <w:rFonts w:ascii="Arial" w:eastAsia="TimesNewRoman" w:hAnsi="Arial" w:cs="Arial"/>
        </w:rPr>
        <w:t xml:space="preserve">dotyczące wybranych operacji wraz z dokumentami potwierdzającymi dokonanie wyboru operacji. </w:t>
      </w:r>
    </w:p>
    <w:p w14:paraId="18B72DC4" w14:textId="77777777" w:rsidR="00F7219C" w:rsidRPr="006D4BF5" w:rsidRDefault="00F7219C" w:rsidP="006D4B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6638A06" w14:textId="7095FDE5" w:rsidR="0098244F" w:rsidRPr="006D4BF5" w:rsidRDefault="00533D3D" w:rsidP="006D4BF5">
      <w:pPr>
        <w:pStyle w:val="Akapitzlist"/>
        <w:numPr>
          <w:ilvl w:val="0"/>
          <w:numId w:val="13"/>
        </w:numPr>
        <w:suppressAutoHyphens/>
        <w:spacing w:after="0"/>
        <w:ind w:left="567" w:hanging="424"/>
        <w:jc w:val="both"/>
        <w:rPr>
          <w:rFonts w:ascii="Arial" w:hAnsi="Arial" w:cs="Arial"/>
          <w:b/>
        </w:rPr>
      </w:pPr>
      <w:r w:rsidRPr="006D4BF5">
        <w:rPr>
          <w:rFonts w:ascii="Arial" w:hAnsi="Arial" w:cs="Arial"/>
          <w:b/>
        </w:rPr>
        <w:t>POSTANOWIENIA KOŃCOWE.</w:t>
      </w:r>
    </w:p>
    <w:p w14:paraId="73B2EF81" w14:textId="77777777" w:rsidR="00AB0533" w:rsidRPr="006D4BF5" w:rsidRDefault="00AB0533" w:rsidP="006D4BF5">
      <w:pPr>
        <w:spacing w:after="0"/>
        <w:jc w:val="both"/>
        <w:rPr>
          <w:rFonts w:ascii="Arial" w:hAnsi="Arial" w:cs="Arial"/>
        </w:rPr>
      </w:pPr>
    </w:p>
    <w:p w14:paraId="02632846" w14:textId="7812B079" w:rsidR="0098244F" w:rsidRPr="006D4BF5" w:rsidRDefault="003D62E6" w:rsidP="006D4BF5">
      <w:pPr>
        <w:pStyle w:val="Akapitzlist"/>
        <w:numPr>
          <w:ilvl w:val="0"/>
          <w:numId w:val="57"/>
        </w:numPr>
        <w:spacing w:after="0"/>
        <w:ind w:left="567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 trakcie posiedzeń Rady sporządzany jest protokół.</w:t>
      </w:r>
    </w:p>
    <w:p w14:paraId="4F1319FB" w14:textId="75109766" w:rsidR="0098244F" w:rsidRPr="006D4BF5" w:rsidRDefault="003D62E6" w:rsidP="006D4BF5">
      <w:pPr>
        <w:pStyle w:val="Akapitzlist"/>
        <w:numPr>
          <w:ilvl w:val="0"/>
          <w:numId w:val="57"/>
        </w:numPr>
        <w:spacing w:after="0"/>
        <w:ind w:left="567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Wyniki głosowań odnotowuje się w protokole posiedzenia.</w:t>
      </w:r>
    </w:p>
    <w:p w14:paraId="2AD8A234" w14:textId="188D272F" w:rsidR="0098244F" w:rsidRPr="006D4BF5" w:rsidRDefault="003D62E6" w:rsidP="006D4BF5">
      <w:pPr>
        <w:pStyle w:val="Akapitzlist"/>
        <w:numPr>
          <w:ilvl w:val="0"/>
          <w:numId w:val="57"/>
        </w:numPr>
        <w:spacing w:after="0"/>
        <w:ind w:left="567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Protokół powinien zawierać w szczególności:</w:t>
      </w:r>
    </w:p>
    <w:p w14:paraId="711F5B38" w14:textId="7673C8A2" w:rsidR="0098244F" w:rsidRPr="006D4BF5" w:rsidRDefault="003D62E6" w:rsidP="006D4BF5">
      <w:pPr>
        <w:pStyle w:val="Akapitzlist"/>
        <w:numPr>
          <w:ilvl w:val="0"/>
          <w:numId w:val="58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określenie przedmiotu głosowania</w:t>
      </w:r>
    </w:p>
    <w:p w14:paraId="23D9C2B4" w14:textId="567B5FDF" w:rsidR="0098244F" w:rsidRPr="006D4BF5" w:rsidRDefault="003D62E6" w:rsidP="006D4BF5">
      <w:pPr>
        <w:pStyle w:val="Akapitzlist"/>
        <w:numPr>
          <w:ilvl w:val="0"/>
          <w:numId w:val="58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określenie liczby uprawnionych do głosowania, liczby biorących udział w głosowaniu, liczb e wykluczonych z głosowania, ilości oddanych głosów ważnych i nieważnych</w:t>
      </w:r>
    </w:p>
    <w:p w14:paraId="066F4C03" w14:textId="36B5C0A0" w:rsidR="0098244F" w:rsidRPr="006D4BF5" w:rsidRDefault="003D62E6" w:rsidP="006D4BF5">
      <w:pPr>
        <w:pStyle w:val="Akapitzlist"/>
        <w:numPr>
          <w:ilvl w:val="0"/>
          <w:numId w:val="58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wyniki głosowania</w:t>
      </w:r>
    </w:p>
    <w:p w14:paraId="76C3BAC5" w14:textId="09FDA935" w:rsidR="0098244F" w:rsidRPr="006D4BF5" w:rsidRDefault="003D62E6" w:rsidP="006D4BF5">
      <w:pPr>
        <w:pStyle w:val="Akapitzlist"/>
        <w:numPr>
          <w:ilvl w:val="0"/>
          <w:numId w:val="58"/>
        </w:numPr>
        <w:spacing w:after="0"/>
        <w:ind w:left="993" w:hanging="425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podpis osoby protokołującej i Przewodniczącego.</w:t>
      </w:r>
    </w:p>
    <w:p w14:paraId="4EC1593E" w14:textId="3895A998" w:rsidR="0098244F" w:rsidRPr="006D4BF5" w:rsidRDefault="003D62E6" w:rsidP="006D4BF5">
      <w:pPr>
        <w:pStyle w:val="Akapitzlist"/>
        <w:numPr>
          <w:ilvl w:val="0"/>
          <w:numId w:val="57"/>
        </w:numPr>
        <w:tabs>
          <w:tab w:val="left" w:pos="-5387"/>
        </w:tabs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Uchwałom Rady nadaje się formę odrębnych dokumentów, z wyjątkiem uchwał proceduralnych, które odnotowuje się w protokole posiedzenia.</w:t>
      </w:r>
    </w:p>
    <w:p w14:paraId="3743D37C" w14:textId="444F920F" w:rsidR="0098244F" w:rsidRPr="006D4BF5" w:rsidRDefault="003D62E6" w:rsidP="006D4BF5">
      <w:pPr>
        <w:pStyle w:val="Akapitzlist"/>
        <w:numPr>
          <w:ilvl w:val="0"/>
          <w:numId w:val="57"/>
        </w:numPr>
        <w:tabs>
          <w:tab w:val="left" w:pos="-5387"/>
        </w:tabs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lastRenderedPageBreak/>
        <w:t>Uchwały podpisuje Przewodniczący Rady po jej podjęciu.</w:t>
      </w:r>
    </w:p>
    <w:p w14:paraId="012F7716" w14:textId="7D59B65E" w:rsidR="0098244F" w:rsidRPr="006D4BF5" w:rsidRDefault="003D62E6" w:rsidP="006D4BF5">
      <w:pPr>
        <w:pStyle w:val="Akapitzlist"/>
        <w:numPr>
          <w:ilvl w:val="0"/>
          <w:numId w:val="57"/>
        </w:numPr>
        <w:tabs>
          <w:tab w:val="left" w:pos="-5387"/>
        </w:tabs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Uchwały podjęte przez Radę, niezwłocznie po zakończeniu posiedzenia przekazywane są przez Przewodniczącego Rady do Biura LGD</w:t>
      </w:r>
      <w:r w:rsidR="00D06301" w:rsidRPr="006D4BF5">
        <w:rPr>
          <w:rFonts w:ascii="Arial" w:hAnsi="Arial" w:cs="Arial"/>
        </w:rPr>
        <w:t>.</w:t>
      </w:r>
    </w:p>
    <w:p w14:paraId="0F279EF4" w14:textId="6C16FA71" w:rsidR="0098244F" w:rsidRPr="006D4BF5" w:rsidRDefault="003D62E6" w:rsidP="006D4BF5">
      <w:pPr>
        <w:pStyle w:val="Akapitzlist"/>
        <w:numPr>
          <w:ilvl w:val="0"/>
          <w:numId w:val="57"/>
        </w:numPr>
        <w:tabs>
          <w:tab w:val="left" w:pos="-5387"/>
        </w:tabs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Uchwały podlegają ogłoszeniu na stronie internetowej LGD.</w:t>
      </w:r>
    </w:p>
    <w:p w14:paraId="574C9A6A" w14:textId="3BF966D1" w:rsidR="0098244F" w:rsidRPr="006D4BF5" w:rsidRDefault="003D62E6" w:rsidP="006D4BF5">
      <w:pPr>
        <w:pStyle w:val="Akapitzlist"/>
        <w:numPr>
          <w:ilvl w:val="0"/>
          <w:numId w:val="57"/>
        </w:numPr>
        <w:tabs>
          <w:tab w:val="left" w:pos="-5387"/>
        </w:tabs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Protokoły i dokumentacja z posiedzeń Rady gromadzone i przechowywane są w Biurze LGD. Dokumentacja ma charakter jawny i jest udostępniana do wglądu wszystkim zainteresowanym.</w:t>
      </w:r>
    </w:p>
    <w:p w14:paraId="30CCB398" w14:textId="5821981C" w:rsidR="0098244F" w:rsidRPr="006D4BF5" w:rsidRDefault="003D62E6" w:rsidP="006D4BF5">
      <w:pPr>
        <w:pStyle w:val="Akapitzlist"/>
        <w:numPr>
          <w:ilvl w:val="0"/>
          <w:numId w:val="57"/>
        </w:numPr>
        <w:tabs>
          <w:tab w:val="left" w:pos="-5387"/>
        </w:tabs>
        <w:spacing w:after="0"/>
        <w:ind w:left="567" w:hanging="426"/>
        <w:jc w:val="both"/>
        <w:rPr>
          <w:rFonts w:ascii="Arial" w:hAnsi="Arial" w:cs="Arial"/>
        </w:rPr>
      </w:pPr>
      <w:r w:rsidRPr="006D4BF5">
        <w:rPr>
          <w:rFonts w:ascii="Arial" w:hAnsi="Arial" w:cs="Arial"/>
        </w:rPr>
        <w:t>Dalsze postępowanie w sprawie przyznania pomocy prowadzi odpowiednia instytucja wdrażająca: Samorząd Województwa.</w:t>
      </w:r>
    </w:p>
    <w:p w14:paraId="381294F4" w14:textId="77777777" w:rsidR="00CA3C02" w:rsidRPr="006D4BF5" w:rsidRDefault="00CA3C02" w:rsidP="006D4BF5">
      <w:pPr>
        <w:pStyle w:val="Default"/>
        <w:tabs>
          <w:tab w:val="left" w:pos="-5387"/>
        </w:tabs>
        <w:spacing w:line="276" w:lineRule="auto"/>
        <w:ind w:left="567" w:hanging="426"/>
        <w:contextualSpacing/>
        <w:jc w:val="both"/>
        <w:rPr>
          <w:b/>
          <w:color w:val="000000" w:themeColor="text1"/>
          <w:sz w:val="22"/>
          <w:szCs w:val="22"/>
        </w:rPr>
      </w:pPr>
    </w:p>
    <w:p w14:paraId="54D702EF" w14:textId="77777777" w:rsidR="00953427" w:rsidRDefault="00953427" w:rsidP="006D4BF5">
      <w:pPr>
        <w:rPr>
          <w:rFonts w:ascii="Arial" w:hAnsi="Arial"/>
          <w:b/>
          <w:color w:val="000000" w:themeColor="text1"/>
        </w:rPr>
      </w:pPr>
    </w:p>
    <w:p w14:paraId="0D93F156" w14:textId="77777777" w:rsidR="00953427" w:rsidRDefault="00953427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br w:type="page"/>
      </w:r>
    </w:p>
    <w:p w14:paraId="38099605" w14:textId="57986CD4" w:rsidR="004705FF" w:rsidRPr="006D4BF5" w:rsidRDefault="004705FF" w:rsidP="006D4BF5">
      <w:pPr>
        <w:rPr>
          <w:rFonts w:ascii="Arial" w:hAnsi="Arial"/>
          <w:b/>
          <w:color w:val="000000" w:themeColor="text1"/>
        </w:rPr>
      </w:pPr>
      <w:bookmarkStart w:id="3" w:name="_GoBack"/>
      <w:bookmarkEnd w:id="3"/>
      <w:r w:rsidRPr="006D4BF5">
        <w:rPr>
          <w:rFonts w:ascii="Arial" w:hAnsi="Arial"/>
          <w:b/>
          <w:color w:val="000000" w:themeColor="text1"/>
        </w:rPr>
        <w:lastRenderedPageBreak/>
        <w:t xml:space="preserve">Podział zadań i zakres odpowiedzialności </w:t>
      </w:r>
      <w:r w:rsidR="00683081" w:rsidRPr="006D4BF5">
        <w:rPr>
          <w:rFonts w:ascii="Arial" w:hAnsi="Arial"/>
          <w:b/>
          <w:color w:val="000000" w:themeColor="text1"/>
        </w:rPr>
        <w:t xml:space="preserve">ujęcie </w:t>
      </w:r>
      <w:r w:rsidRPr="006D4BF5">
        <w:rPr>
          <w:rFonts w:ascii="Arial" w:hAnsi="Arial"/>
          <w:b/>
          <w:color w:val="000000" w:themeColor="text1"/>
        </w:rPr>
        <w:t>tabela</w:t>
      </w:r>
      <w:r w:rsidR="00292787" w:rsidRPr="006D4BF5">
        <w:rPr>
          <w:rFonts w:ascii="Arial" w:hAnsi="Arial"/>
          <w:b/>
          <w:color w:val="000000" w:themeColor="text1"/>
        </w:rPr>
        <w:t>ryczne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422"/>
        <w:gridCol w:w="2980"/>
      </w:tblGrid>
      <w:tr w:rsidR="004705FF" w:rsidRPr="009545ED" w14:paraId="7C6C5E9A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6D3A45EE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4BF5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6422" w:type="dxa"/>
            <w:vAlign w:val="center"/>
          </w:tcPr>
          <w:p w14:paraId="6F99B12C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4BF5">
              <w:rPr>
                <w:rFonts w:ascii="Arial" w:hAnsi="Arial" w:cs="Arial"/>
                <w:b/>
                <w:color w:val="000000" w:themeColor="text1"/>
              </w:rPr>
              <w:t>Czynność</w:t>
            </w:r>
          </w:p>
        </w:tc>
        <w:tc>
          <w:tcPr>
            <w:tcW w:w="2980" w:type="dxa"/>
            <w:vAlign w:val="center"/>
          </w:tcPr>
          <w:p w14:paraId="762ECC9B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4BF5">
              <w:rPr>
                <w:rFonts w:ascii="Arial" w:hAnsi="Arial" w:cs="Arial"/>
                <w:b/>
                <w:color w:val="000000" w:themeColor="text1"/>
              </w:rPr>
              <w:t>Realizator</w:t>
            </w:r>
          </w:p>
        </w:tc>
      </w:tr>
      <w:tr w:rsidR="004705FF" w:rsidRPr="009545ED" w14:paraId="62E33A97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6476235E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22" w:type="dxa"/>
            <w:vAlign w:val="center"/>
          </w:tcPr>
          <w:p w14:paraId="2337BCDE" w14:textId="29B4B4B0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Wszczęcie Procedury naboru</w:t>
            </w:r>
          </w:p>
        </w:tc>
        <w:tc>
          <w:tcPr>
            <w:tcW w:w="2980" w:type="dxa"/>
            <w:vAlign w:val="center"/>
          </w:tcPr>
          <w:p w14:paraId="2C5563D2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Zarząd</w:t>
            </w:r>
          </w:p>
        </w:tc>
      </w:tr>
      <w:tr w:rsidR="004705FF" w:rsidRPr="009545ED" w14:paraId="150C140F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424BA1C0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22" w:type="dxa"/>
            <w:vAlign w:val="center"/>
          </w:tcPr>
          <w:p w14:paraId="6A8915FE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Uzgodnienie terminu naboru z SW</w:t>
            </w:r>
          </w:p>
        </w:tc>
        <w:tc>
          <w:tcPr>
            <w:tcW w:w="2980" w:type="dxa"/>
            <w:vAlign w:val="center"/>
          </w:tcPr>
          <w:p w14:paraId="281DA9E9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Zarząd</w:t>
            </w:r>
          </w:p>
        </w:tc>
      </w:tr>
      <w:tr w:rsidR="004705FF" w:rsidRPr="009545ED" w14:paraId="59C27566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0B6A30B6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22" w:type="dxa"/>
            <w:vAlign w:val="center"/>
          </w:tcPr>
          <w:p w14:paraId="03DB5E82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Ogłoszenie o naborze</w:t>
            </w:r>
          </w:p>
        </w:tc>
        <w:tc>
          <w:tcPr>
            <w:tcW w:w="2980" w:type="dxa"/>
            <w:vAlign w:val="center"/>
          </w:tcPr>
          <w:p w14:paraId="11C55109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2604C162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41EAD90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22" w:type="dxa"/>
            <w:vAlign w:val="center"/>
          </w:tcPr>
          <w:p w14:paraId="77F5292D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Rejestracja zgłoszonych wniosków w Rejestrze wniosków, nadanie numeru wniosku oraz potwierdzenie złożenia wniosków.</w:t>
            </w:r>
          </w:p>
        </w:tc>
        <w:tc>
          <w:tcPr>
            <w:tcW w:w="2980" w:type="dxa"/>
            <w:vAlign w:val="center"/>
          </w:tcPr>
          <w:p w14:paraId="1339A893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74AF1C02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F7B8600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22" w:type="dxa"/>
            <w:vAlign w:val="center"/>
          </w:tcPr>
          <w:p w14:paraId="60D066B8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Poinformowanie członków Rady o zakończeniu naboru</w:t>
            </w:r>
          </w:p>
        </w:tc>
        <w:tc>
          <w:tcPr>
            <w:tcW w:w="2980" w:type="dxa"/>
            <w:vAlign w:val="center"/>
          </w:tcPr>
          <w:p w14:paraId="36018DF1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4FFDEB9F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7CD2612C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22" w:type="dxa"/>
            <w:vAlign w:val="center"/>
          </w:tcPr>
          <w:p w14:paraId="2DE6DD48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Zwołanie posiedzenia Rady – Przewodniczący Rady wysyła informacje o posiedzeniu Rady informując członków Rady o programie, terminie i miejscu spotkania.</w:t>
            </w:r>
          </w:p>
        </w:tc>
        <w:tc>
          <w:tcPr>
            <w:tcW w:w="2980" w:type="dxa"/>
            <w:vAlign w:val="center"/>
          </w:tcPr>
          <w:p w14:paraId="0CC3D638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 xml:space="preserve">Przewodniczący 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>Rady</w:t>
            </w:r>
          </w:p>
        </w:tc>
      </w:tr>
      <w:tr w:rsidR="004705FF" w:rsidRPr="009545ED" w14:paraId="6BAC2D85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5B452553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22" w:type="dxa"/>
            <w:vAlign w:val="center"/>
          </w:tcPr>
          <w:p w14:paraId="06B5D6F2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Otwarcie posiedzenia Rady i stwierdzenie quorum – spotkanie powinno się odbyć nie później niż 35 dni kalendarzowych od zakończenia naboru.</w:t>
            </w:r>
          </w:p>
        </w:tc>
        <w:tc>
          <w:tcPr>
            <w:tcW w:w="2980" w:type="dxa"/>
            <w:vAlign w:val="center"/>
          </w:tcPr>
          <w:p w14:paraId="0903A3B6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Przewodniczący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 xml:space="preserve"> Rady</w:t>
            </w:r>
          </w:p>
        </w:tc>
      </w:tr>
      <w:tr w:rsidR="004705FF" w:rsidRPr="009545ED" w14:paraId="4CF90E8E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475B2E31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22" w:type="dxa"/>
            <w:vAlign w:val="center"/>
          </w:tcPr>
          <w:p w14:paraId="1007F6C7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Przyjęcie porządku obrad</w:t>
            </w:r>
          </w:p>
        </w:tc>
        <w:tc>
          <w:tcPr>
            <w:tcW w:w="2980" w:type="dxa"/>
            <w:vAlign w:val="center"/>
          </w:tcPr>
          <w:p w14:paraId="1C92F621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Rada</w:t>
            </w:r>
          </w:p>
        </w:tc>
      </w:tr>
      <w:tr w:rsidR="004705FF" w:rsidRPr="009545ED" w14:paraId="4F618676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09B02AC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22" w:type="dxa"/>
            <w:vAlign w:val="center"/>
          </w:tcPr>
          <w:p w14:paraId="46655820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Złożenie oświadczeń o bezstronności przez członków Rady</w:t>
            </w:r>
          </w:p>
        </w:tc>
        <w:tc>
          <w:tcPr>
            <w:tcW w:w="2980" w:type="dxa"/>
            <w:vAlign w:val="center"/>
          </w:tcPr>
          <w:p w14:paraId="38F2A2EF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Członkowie Rady</w:t>
            </w:r>
          </w:p>
        </w:tc>
      </w:tr>
      <w:tr w:rsidR="004705FF" w:rsidRPr="009545ED" w14:paraId="24A91437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6B703C53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22" w:type="dxa"/>
            <w:vAlign w:val="center"/>
          </w:tcPr>
          <w:p w14:paraId="4BC725BA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 xml:space="preserve">Analizy stosowych 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>włączeń</w:t>
            </w:r>
            <w:r w:rsidRPr="006D4BF5">
              <w:rPr>
                <w:rFonts w:ascii="Arial" w:hAnsi="Arial" w:cs="Arial"/>
                <w:color w:val="000000" w:themeColor="text1"/>
              </w:rPr>
              <w:t xml:space="preserve"> z oceny operacji na podstawie „Rejestru interesów członków Rady” i złożonych oświadczeń</w:t>
            </w:r>
          </w:p>
        </w:tc>
        <w:tc>
          <w:tcPr>
            <w:tcW w:w="2980" w:type="dxa"/>
            <w:vAlign w:val="center"/>
          </w:tcPr>
          <w:p w14:paraId="31FF27DD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Przewodniczący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 xml:space="preserve"> Rady</w:t>
            </w:r>
          </w:p>
        </w:tc>
      </w:tr>
      <w:tr w:rsidR="004705FF" w:rsidRPr="009545ED" w14:paraId="68847164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05794E09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22" w:type="dxa"/>
            <w:vAlign w:val="center"/>
          </w:tcPr>
          <w:p w14:paraId="19B370C2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Analiza złożonych operacji, dyskusja</w:t>
            </w:r>
          </w:p>
        </w:tc>
        <w:tc>
          <w:tcPr>
            <w:tcW w:w="2980" w:type="dxa"/>
            <w:vAlign w:val="center"/>
          </w:tcPr>
          <w:p w14:paraId="13F992E1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Rada</w:t>
            </w:r>
          </w:p>
        </w:tc>
      </w:tr>
      <w:tr w:rsidR="004705FF" w:rsidRPr="009545ED" w14:paraId="57F639C8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3BFEF740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22" w:type="dxa"/>
            <w:vAlign w:val="center"/>
          </w:tcPr>
          <w:p w14:paraId="3F6017A2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Rozdanie członkom Rady Kart oceny</w:t>
            </w:r>
          </w:p>
        </w:tc>
        <w:tc>
          <w:tcPr>
            <w:tcW w:w="2980" w:type="dxa"/>
            <w:vAlign w:val="center"/>
          </w:tcPr>
          <w:p w14:paraId="64778355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Przewodniczący</w:t>
            </w:r>
          </w:p>
        </w:tc>
      </w:tr>
      <w:tr w:rsidR="004705FF" w:rsidRPr="009545ED" w14:paraId="7ADC1C52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C1388B2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422" w:type="dxa"/>
            <w:vAlign w:val="center"/>
          </w:tcPr>
          <w:p w14:paraId="346FE2BE" w14:textId="2A254A59" w:rsidR="004705FF" w:rsidRPr="006D4BF5" w:rsidRDefault="007451C1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Ocena operacji: zgodność z LSR i PROW</w:t>
            </w:r>
          </w:p>
        </w:tc>
        <w:tc>
          <w:tcPr>
            <w:tcW w:w="2980" w:type="dxa"/>
            <w:vAlign w:val="center"/>
          </w:tcPr>
          <w:p w14:paraId="435A50D7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Członkowie Rady</w:t>
            </w:r>
          </w:p>
        </w:tc>
      </w:tr>
      <w:tr w:rsidR="004705FF" w:rsidRPr="009545ED" w14:paraId="641BB47B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69377C48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22" w:type="dxa"/>
            <w:vAlign w:val="center"/>
          </w:tcPr>
          <w:p w14:paraId="10A7D829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Przeprowadzanie głosowań</w:t>
            </w:r>
          </w:p>
        </w:tc>
        <w:tc>
          <w:tcPr>
            <w:tcW w:w="2980" w:type="dxa"/>
            <w:vAlign w:val="center"/>
          </w:tcPr>
          <w:p w14:paraId="121C55FE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Przewodniczący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 xml:space="preserve"> Rady</w:t>
            </w:r>
          </w:p>
        </w:tc>
      </w:tr>
      <w:tr w:rsidR="004705FF" w:rsidRPr="009545ED" w14:paraId="621FBB16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5E7D04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22" w:type="dxa"/>
            <w:vAlign w:val="center"/>
          </w:tcPr>
          <w:p w14:paraId="792D84A9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Zebranie Kart oceny</w:t>
            </w:r>
          </w:p>
        </w:tc>
        <w:tc>
          <w:tcPr>
            <w:tcW w:w="2980" w:type="dxa"/>
            <w:vAlign w:val="center"/>
          </w:tcPr>
          <w:p w14:paraId="62473DEE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471071F7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76591CD8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22" w:type="dxa"/>
            <w:vAlign w:val="center"/>
          </w:tcPr>
          <w:p w14:paraId="51806B7D" w14:textId="73A2025C" w:rsidR="0098244F" w:rsidRPr="006D4BF5" w:rsidRDefault="004705FF" w:rsidP="006D4BF5">
            <w:pPr>
              <w:tabs>
                <w:tab w:val="left" w:pos="357"/>
                <w:tab w:val="left" w:pos="536"/>
                <w:tab w:val="num" w:pos="2520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Znaczące rozbieżności w ocenie</w:t>
            </w:r>
          </w:p>
        </w:tc>
        <w:tc>
          <w:tcPr>
            <w:tcW w:w="2980" w:type="dxa"/>
            <w:vAlign w:val="center"/>
          </w:tcPr>
          <w:p w14:paraId="46A8715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 xml:space="preserve">Członkowie Rady,  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389A62E7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5CF0F163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22" w:type="dxa"/>
            <w:vAlign w:val="center"/>
          </w:tcPr>
          <w:p w14:paraId="226948F2" w14:textId="77777777" w:rsidR="004705FF" w:rsidRPr="006D4BF5" w:rsidRDefault="004705FF" w:rsidP="006D4BF5">
            <w:pPr>
              <w:tabs>
                <w:tab w:val="left" w:pos="536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 xml:space="preserve">Sporządzenie listy ocenionych operacji zgodnych z LSR oraz listę operacji wybranych  ze wskazaniem tych, które mieszczą się w limicie środków wskazanym w ogłoszeniu i list niewybranych operacji i przekazanie do Biura LGD </w:t>
            </w:r>
            <w:proofErr w:type="spellStart"/>
            <w:r w:rsidR="00170CE3" w:rsidRPr="006D4BF5">
              <w:rPr>
                <w:rFonts w:ascii="Arial" w:hAnsi="Arial" w:cs="Arial"/>
                <w:color w:val="000000" w:themeColor="text1"/>
              </w:rPr>
              <w:t>MOaB</w:t>
            </w:r>
            <w:proofErr w:type="spellEnd"/>
            <w:r w:rsidRPr="006D4BF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980" w:type="dxa"/>
            <w:vAlign w:val="center"/>
          </w:tcPr>
          <w:p w14:paraId="3C20278F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Przewodniczący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 xml:space="preserve"> Rady</w:t>
            </w:r>
            <w:r w:rsidRPr="006D4BF5">
              <w:rPr>
                <w:rFonts w:ascii="Arial" w:hAnsi="Arial" w:cs="Arial"/>
                <w:color w:val="000000" w:themeColor="text1"/>
              </w:rPr>
              <w:t xml:space="preserve">,  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2BA8F163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5D11C7A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22" w:type="dxa"/>
            <w:vAlign w:val="center"/>
          </w:tcPr>
          <w:p w14:paraId="123E1EA8" w14:textId="77777777" w:rsidR="004705FF" w:rsidRPr="006D4BF5" w:rsidRDefault="004705FF" w:rsidP="006D4BF5">
            <w:pPr>
              <w:tabs>
                <w:tab w:val="left" w:pos="536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Zamknięcie posiedzenia</w:t>
            </w:r>
          </w:p>
        </w:tc>
        <w:tc>
          <w:tcPr>
            <w:tcW w:w="2980" w:type="dxa"/>
            <w:vAlign w:val="center"/>
          </w:tcPr>
          <w:p w14:paraId="742ADE8E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Przewodniczący</w:t>
            </w:r>
            <w:r w:rsidR="006F32FB" w:rsidRPr="006D4BF5">
              <w:rPr>
                <w:rFonts w:ascii="Arial" w:hAnsi="Arial" w:cs="Arial"/>
                <w:color w:val="000000" w:themeColor="text1"/>
              </w:rPr>
              <w:t xml:space="preserve"> Rady</w:t>
            </w:r>
          </w:p>
        </w:tc>
      </w:tr>
      <w:tr w:rsidR="004705FF" w:rsidRPr="009545ED" w14:paraId="0C9F6888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0B4129ED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22" w:type="dxa"/>
            <w:vAlign w:val="center"/>
          </w:tcPr>
          <w:p w14:paraId="5DF21D19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 xml:space="preserve">Sporządzenie Protokołu z posiedzenia Rady w terminie </w:t>
            </w:r>
            <w:r w:rsidR="00085C7B" w:rsidRPr="006D4BF5">
              <w:rPr>
                <w:rFonts w:ascii="Arial" w:hAnsi="Arial" w:cs="Arial"/>
                <w:color w:val="000000" w:themeColor="text1"/>
              </w:rPr>
              <w:t>3</w:t>
            </w:r>
            <w:r w:rsidRPr="006D4BF5">
              <w:rPr>
                <w:rFonts w:ascii="Arial" w:hAnsi="Arial" w:cs="Arial"/>
                <w:color w:val="000000" w:themeColor="text1"/>
              </w:rPr>
              <w:t xml:space="preserve"> dni od dnia zakończenia wyboru operacji</w:t>
            </w:r>
          </w:p>
        </w:tc>
        <w:tc>
          <w:tcPr>
            <w:tcW w:w="2980" w:type="dxa"/>
            <w:vAlign w:val="center"/>
          </w:tcPr>
          <w:p w14:paraId="2C53242C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699F83AE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5A79D3E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22" w:type="dxa"/>
            <w:vAlign w:val="center"/>
          </w:tcPr>
          <w:p w14:paraId="0EC2AB4C" w14:textId="4E4A0691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 terminie 7 dni od dnia zakończenia wyboru operacji LGD zamieszcza na stronie internetowej LGD listy ocenionych operacji zgodnych z LSR oraz listę operacji wybranych ze wskazaniem tych, które mieszczą się w limicie środków wskazanym w ogłoszeniu i list niewybranych operacji oraz Protokołu wraz z załącznikami</w:t>
            </w:r>
          </w:p>
        </w:tc>
        <w:tc>
          <w:tcPr>
            <w:tcW w:w="2980" w:type="dxa"/>
            <w:vAlign w:val="center"/>
          </w:tcPr>
          <w:p w14:paraId="5D323170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54BFFB2C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278B9CEE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22" w:type="dxa"/>
            <w:vAlign w:val="center"/>
          </w:tcPr>
          <w:p w14:paraId="32100D76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 terminie 7 dni od dnia zakończenia wyboru operacji LGD pisemnie powiadamia wnioskodawców o wynikach oceny zgodności z LSR lub wynikach wyboru w tym oceny w zakresie spełnienia przez wnioskodawcę kryteriów wraz z uzasadnieniem oceny, liczby punków, w przypadku pozytywnego wyniku wyboru czy operacja mieści się w limicie środków, lub możliwości złożenia protestu</w:t>
            </w:r>
          </w:p>
        </w:tc>
        <w:tc>
          <w:tcPr>
            <w:tcW w:w="2980" w:type="dxa"/>
            <w:vAlign w:val="center"/>
          </w:tcPr>
          <w:p w14:paraId="2CE127C8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Zarząd</w:t>
            </w:r>
          </w:p>
        </w:tc>
      </w:tr>
      <w:tr w:rsidR="004705FF" w:rsidRPr="009545ED" w14:paraId="19F647F2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6413A6D1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lastRenderedPageBreak/>
              <w:t>22</w:t>
            </w:r>
          </w:p>
        </w:tc>
        <w:tc>
          <w:tcPr>
            <w:tcW w:w="6422" w:type="dxa"/>
            <w:vAlign w:val="center"/>
          </w:tcPr>
          <w:p w14:paraId="60F385FA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 terminie 7 dni od dnia zakończenia wyboru operacji LGD przekazuje zarządowi województwa wnioski o udzielenie wsparcia wraz z uchwałami Rady</w:t>
            </w:r>
          </w:p>
        </w:tc>
        <w:tc>
          <w:tcPr>
            <w:tcW w:w="2980" w:type="dxa"/>
            <w:vAlign w:val="center"/>
          </w:tcPr>
          <w:p w14:paraId="7967B0CB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  <w:tr w:rsidR="004705FF" w:rsidRPr="009545ED" w14:paraId="479385A3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832CD7B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22" w:type="dxa"/>
            <w:vAlign w:val="center"/>
          </w:tcPr>
          <w:p w14:paraId="7001B4DB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 terminie 7 dni od dnia doręczenia informacji o której mowa w pkt 22. wnioskodawca ma prawo złożyć protest</w:t>
            </w:r>
          </w:p>
        </w:tc>
        <w:tc>
          <w:tcPr>
            <w:tcW w:w="2980" w:type="dxa"/>
            <w:vAlign w:val="center"/>
          </w:tcPr>
          <w:p w14:paraId="0C843936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Wnioskodawca</w:t>
            </w:r>
          </w:p>
        </w:tc>
      </w:tr>
      <w:tr w:rsidR="004705FF" w:rsidRPr="009545ED" w14:paraId="21C7D710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017AA0D3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22" w:type="dxa"/>
            <w:vAlign w:val="center"/>
          </w:tcPr>
          <w:p w14:paraId="587873A0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Poinformowanie SW</w:t>
            </w:r>
          </w:p>
        </w:tc>
        <w:tc>
          <w:tcPr>
            <w:tcW w:w="2980" w:type="dxa"/>
            <w:vAlign w:val="center"/>
          </w:tcPr>
          <w:p w14:paraId="1FF8AB1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Zarząd</w:t>
            </w:r>
          </w:p>
        </w:tc>
      </w:tr>
      <w:tr w:rsidR="004705FF" w:rsidRPr="009545ED" w14:paraId="42E13843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0A924E8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422" w:type="dxa"/>
            <w:vAlign w:val="center"/>
          </w:tcPr>
          <w:p w14:paraId="4CB502B5" w14:textId="08EABB8D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W terminie 14 dni rozpatrzenie protestu</w:t>
            </w:r>
          </w:p>
        </w:tc>
        <w:tc>
          <w:tcPr>
            <w:tcW w:w="2980" w:type="dxa"/>
            <w:vAlign w:val="center"/>
          </w:tcPr>
          <w:p w14:paraId="5735B803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Rada</w:t>
            </w:r>
          </w:p>
        </w:tc>
      </w:tr>
      <w:tr w:rsidR="004705FF" w:rsidRPr="009545ED" w14:paraId="62D84434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55382EC4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6422" w:type="dxa"/>
            <w:vAlign w:val="center"/>
          </w:tcPr>
          <w:p w14:paraId="6766F988" w14:textId="77777777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Informowanie wnioskodawcy o weryfikacji protestu</w:t>
            </w:r>
          </w:p>
        </w:tc>
        <w:tc>
          <w:tcPr>
            <w:tcW w:w="2980" w:type="dxa"/>
            <w:vAlign w:val="center"/>
          </w:tcPr>
          <w:p w14:paraId="747FB88F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Zarząd</w:t>
            </w:r>
          </w:p>
        </w:tc>
      </w:tr>
      <w:tr w:rsidR="004705FF" w:rsidRPr="009545ED" w14:paraId="2E75B626" w14:textId="77777777" w:rsidTr="006D4BF5">
        <w:trPr>
          <w:trHeight w:val="20"/>
          <w:jc w:val="center"/>
        </w:trPr>
        <w:tc>
          <w:tcPr>
            <w:tcW w:w="663" w:type="dxa"/>
            <w:vAlign w:val="center"/>
          </w:tcPr>
          <w:p w14:paraId="1DBD5B48" w14:textId="77777777" w:rsidR="0098244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6422" w:type="dxa"/>
            <w:vAlign w:val="center"/>
          </w:tcPr>
          <w:p w14:paraId="04638B36" w14:textId="4CAA42AF" w:rsidR="004705FF" w:rsidRPr="006D4BF5" w:rsidRDefault="004705FF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Przekazanie protestu, ewentualnie skorygowanych dokumentów z posiedzenia (oceny i wyboru operacji) do SW</w:t>
            </w:r>
          </w:p>
        </w:tc>
        <w:tc>
          <w:tcPr>
            <w:tcW w:w="2980" w:type="dxa"/>
            <w:vAlign w:val="center"/>
          </w:tcPr>
          <w:p w14:paraId="79E056FA" w14:textId="77777777" w:rsidR="0098244F" w:rsidRPr="006D4BF5" w:rsidRDefault="006F32FB" w:rsidP="006D4BF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D4BF5">
              <w:rPr>
                <w:rFonts w:ascii="Arial" w:hAnsi="Arial" w:cs="Arial"/>
                <w:color w:val="000000" w:themeColor="text1"/>
              </w:rPr>
              <w:t>Biuro LGD</w:t>
            </w:r>
          </w:p>
        </w:tc>
      </w:tr>
    </w:tbl>
    <w:p w14:paraId="5A8510AF" w14:textId="77777777" w:rsidR="009545ED" w:rsidRDefault="009545ED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3DDDFBB1" w14:textId="77777777" w:rsidR="009545ED" w:rsidRDefault="009545ED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04E5D235" w14:textId="77777777" w:rsidR="003723D6" w:rsidRDefault="003723D6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7FBDDC85" w14:textId="77777777" w:rsidR="003723D6" w:rsidRDefault="003723D6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31C1CD08" w14:textId="77777777" w:rsidR="003723D6" w:rsidRDefault="003723D6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080D8148" w14:textId="77777777" w:rsidR="009545ED" w:rsidRDefault="009545ED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092561AE" w14:textId="15D1B379" w:rsidR="009545ED" w:rsidRPr="006D4BF5" w:rsidRDefault="001023C2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FF0000"/>
          <w:sz w:val="22"/>
          <w:szCs w:val="22"/>
        </w:rPr>
      </w:pPr>
      <w:r w:rsidRPr="006D4BF5">
        <w:rPr>
          <w:rFonts w:eastAsiaTheme="minorHAnsi"/>
          <w:b/>
          <w:color w:val="FF0000"/>
          <w:sz w:val="22"/>
          <w:szCs w:val="22"/>
        </w:rPr>
        <w:t>Załączniki:</w:t>
      </w:r>
    </w:p>
    <w:p w14:paraId="07C2DF89" w14:textId="3ACD0552" w:rsidR="00EA06CA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rFonts w:eastAsiaTheme="minorHAnsi"/>
          <w:b/>
          <w:color w:val="FF0000"/>
          <w:sz w:val="20"/>
          <w:szCs w:val="22"/>
        </w:rPr>
      </w:pPr>
      <w:r w:rsidRPr="006D4BF5">
        <w:rPr>
          <w:b/>
          <w:color w:val="FF0000"/>
          <w:sz w:val="22"/>
        </w:rPr>
        <w:t xml:space="preserve">Załącznik nr 1 - </w:t>
      </w:r>
      <w:r w:rsidR="001023C2" w:rsidRPr="006D4BF5">
        <w:rPr>
          <w:b/>
          <w:color w:val="FF0000"/>
          <w:sz w:val="22"/>
        </w:rPr>
        <w:t>Terminarz   ogłaszania  naboru</w:t>
      </w:r>
    </w:p>
    <w:p w14:paraId="5A320C48" w14:textId="410F838D" w:rsidR="00EA06CA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2 - </w:t>
      </w:r>
      <w:r w:rsidR="001023C2" w:rsidRPr="006D4BF5">
        <w:rPr>
          <w:b/>
          <w:color w:val="FF0000"/>
          <w:sz w:val="22"/>
        </w:rPr>
        <w:t xml:space="preserve">Wzór wycofania wniosku </w:t>
      </w:r>
    </w:p>
    <w:p w14:paraId="106CB1A6" w14:textId="391BB54A" w:rsidR="00EA06CA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3 - </w:t>
      </w:r>
      <w:r w:rsidR="00EA06CA" w:rsidRPr="006D4BF5">
        <w:rPr>
          <w:rFonts w:eastAsiaTheme="minorHAnsi"/>
          <w:b/>
          <w:color w:val="FF0000"/>
          <w:sz w:val="22"/>
          <w:szCs w:val="22"/>
        </w:rPr>
        <w:t>Karta - Kryteria zgodności z LSR</w:t>
      </w:r>
      <w:r w:rsidR="00875B4F" w:rsidRPr="006D4BF5">
        <w:rPr>
          <w:rFonts w:eastAsiaTheme="minorHAnsi"/>
          <w:b/>
          <w:color w:val="FF0000"/>
          <w:sz w:val="22"/>
          <w:szCs w:val="22"/>
        </w:rPr>
        <w:t xml:space="preserve"> i PROW</w:t>
      </w:r>
    </w:p>
    <w:p w14:paraId="2E114093" w14:textId="0D2F8206" w:rsidR="00EA06CA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4 - </w:t>
      </w:r>
      <w:r w:rsidR="00875B4F" w:rsidRPr="006D4BF5">
        <w:rPr>
          <w:rFonts w:eastAsiaTheme="minorHAnsi"/>
          <w:b/>
          <w:color w:val="FF0000"/>
          <w:sz w:val="22"/>
          <w:szCs w:val="22"/>
        </w:rPr>
        <w:t xml:space="preserve">Karta </w:t>
      </w:r>
      <w:r w:rsidR="00F30F2B" w:rsidRPr="006D4BF5">
        <w:rPr>
          <w:rFonts w:eastAsiaTheme="minorHAnsi"/>
          <w:b/>
          <w:color w:val="FF0000"/>
          <w:sz w:val="22"/>
          <w:szCs w:val="22"/>
        </w:rPr>
        <w:t>zgodności wniosku z PROW</w:t>
      </w:r>
    </w:p>
    <w:p w14:paraId="4289289B" w14:textId="385494C7" w:rsidR="00875B4F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5 - </w:t>
      </w:r>
      <w:r w:rsidR="00875B4F" w:rsidRPr="006D4BF5">
        <w:rPr>
          <w:rFonts w:eastAsiaTheme="minorHAnsi"/>
          <w:b/>
          <w:color w:val="FF0000"/>
          <w:sz w:val="22"/>
          <w:szCs w:val="22"/>
        </w:rPr>
        <w:t>Karta - Lokalne Kryteria Wyboru (od 5a do 5l)</w:t>
      </w:r>
    </w:p>
    <w:p w14:paraId="72E85602" w14:textId="4D05DF03" w:rsidR="00875B4F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6 - </w:t>
      </w:r>
      <w:r w:rsidR="005B7F33" w:rsidRPr="006D4BF5">
        <w:rPr>
          <w:rFonts w:eastAsiaTheme="minorHAnsi"/>
          <w:b/>
          <w:color w:val="FF0000"/>
          <w:sz w:val="22"/>
          <w:szCs w:val="22"/>
        </w:rPr>
        <w:t>Oświadczenie o zapoznaniu się z wnioskami złożonymi w naborze</w:t>
      </w:r>
    </w:p>
    <w:p w14:paraId="1E544996" w14:textId="1BA122F8" w:rsidR="005B7F33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7 - </w:t>
      </w:r>
      <w:r w:rsidR="005B7F33" w:rsidRPr="006D4BF5">
        <w:rPr>
          <w:rFonts w:eastAsiaTheme="minorHAnsi"/>
          <w:b/>
          <w:color w:val="FF0000"/>
          <w:sz w:val="22"/>
          <w:szCs w:val="22"/>
        </w:rPr>
        <w:t>Rejestr powiązań członków Rady z wnioskodawcami,</w:t>
      </w:r>
    </w:p>
    <w:p w14:paraId="24A4A55C" w14:textId="2D06AA8E" w:rsidR="005B7F33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8 - </w:t>
      </w:r>
      <w:r w:rsidR="005B7F33" w:rsidRPr="006D4BF5">
        <w:rPr>
          <w:rFonts w:eastAsiaTheme="minorHAnsi"/>
          <w:b/>
          <w:color w:val="FF0000"/>
          <w:sz w:val="22"/>
          <w:szCs w:val="22"/>
        </w:rPr>
        <w:t>Lista operacji zgodnych z LSR</w:t>
      </w:r>
    </w:p>
    <w:p w14:paraId="2771E233" w14:textId="260DF3C8" w:rsidR="005B7F33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9 - </w:t>
      </w:r>
      <w:r w:rsidR="005B7F33" w:rsidRPr="006D4BF5">
        <w:rPr>
          <w:rFonts w:eastAsiaTheme="minorHAnsi"/>
          <w:b/>
          <w:color w:val="FF0000"/>
          <w:sz w:val="22"/>
          <w:szCs w:val="22"/>
        </w:rPr>
        <w:t>Lista wybranych operacji</w:t>
      </w:r>
    </w:p>
    <w:p w14:paraId="71B81230" w14:textId="5CB24195" w:rsidR="005B7F33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>Załącznik nr 10</w:t>
      </w:r>
      <w:r w:rsidR="00335761" w:rsidRPr="006D4BF5">
        <w:rPr>
          <w:rFonts w:eastAsiaTheme="minorHAnsi"/>
          <w:b/>
          <w:color w:val="FF0000"/>
          <w:sz w:val="22"/>
          <w:szCs w:val="22"/>
        </w:rPr>
        <w:t>a</w:t>
      </w:r>
      <w:r w:rsidRPr="006D4BF5">
        <w:rPr>
          <w:rFonts w:eastAsiaTheme="minorHAnsi"/>
          <w:b/>
          <w:color w:val="FF0000"/>
          <w:sz w:val="22"/>
          <w:szCs w:val="22"/>
        </w:rPr>
        <w:t xml:space="preserve"> - </w:t>
      </w:r>
      <w:r w:rsidR="005B7F33" w:rsidRPr="006D4BF5">
        <w:rPr>
          <w:rFonts w:eastAsiaTheme="minorHAnsi"/>
          <w:b/>
          <w:color w:val="FF0000"/>
          <w:sz w:val="22"/>
          <w:szCs w:val="22"/>
        </w:rPr>
        <w:t xml:space="preserve">Projekt uchwały </w:t>
      </w:r>
      <w:proofErr w:type="spellStart"/>
      <w:r w:rsidR="005B7F33" w:rsidRPr="006D4BF5">
        <w:rPr>
          <w:rFonts w:eastAsiaTheme="minorHAnsi"/>
          <w:b/>
          <w:color w:val="FF0000"/>
          <w:sz w:val="22"/>
          <w:szCs w:val="22"/>
        </w:rPr>
        <w:t>ws</w:t>
      </w:r>
      <w:proofErr w:type="spellEnd"/>
      <w:r w:rsidR="005B7F33" w:rsidRPr="006D4BF5">
        <w:rPr>
          <w:rFonts w:eastAsiaTheme="minorHAnsi"/>
          <w:b/>
          <w:color w:val="FF0000"/>
          <w:sz w:val="22"/>
          <w:szCs w:val="22"/>
        </w:rPr>
        <w:t>. dokonania wyboru operacji</w:t>
      </w:r>
    </w:p>
    <w:p w14:paraId="3D8AE0C6" w14:textId="3B454F66" w:rsidR="00335761" w:rsidRPr="006D4BF5" w:rsidRDefault="00335761" w:rsidP="006D4BF5">
      <w:pPr>
        <w:pStyle w:val="Default"/>
        <w:spacing w:line="276" w:lineRule="auto"/>
        <w:ind w:left="720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10b - Projekt uchwały </w:t>
      </w:r>
      <w:proofErr w:type="spellStart"/>
      <w:r w:rsidRPr="006D4BF5">
        <w:rPr>
          <w:rFonts w:eastAsiaTheme="minorHAnsi"/>
          <w:b/>
          <w:color w:val="FF0000"/>
          <w:sz w:val="22"/>
          <w:szCs w:val="22"/>
        </w:rPr>
        <w:t>ws</w:t>
      </w:r>
      <w:proofErr w:type="spellEnd"/>
      <w:r w:rsidRPr="006D4BF5">
        <w:rPr>
          <w:rFonts w:eastAsiaTheme="minorHAnsi"/>
          <w:b/>
          <w:color w:val="FF0000"/>
          <w:sz w:val="22"/>
          <w:szCs w:val="22"/>
        </w:rPr>
        <w:t>. niewybrania operacji do realizacji</w:t>
      </w:r>
    </w:p>
    <w:p w14:paraId="17C52652" w14:textId="77777777" w:rsidR="00F6775B" w:rsidRPr="006D4BF5" w:rsidRDefault="00F6775B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nr 11a – Pismo informujące o wyborze operacji </w:t>
      </w:r>
    </w:p>
    <w:p w14:paraId="4220FE37" w14:textId="77777777" w:rsidR="00F6775B" w:rsidRPr="006D4BF5" w:rsidRDefault="00F6775B" w:rsidP="006D4BF5">
      <w:pPr>
        <w:pStyle w:val="Default"/>
        <w:spacing w:line="276" w:lineRule="auto"/>
        <w:ind w:left="720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>Załącznik nr 11b - Pismo informujące o niewybraniu operacji).</w:t>
      </w:r>
    </w:p>
    <w:p w14:paraId="4F5FE2C5" w14:textId="57A139C0" w:rsidR="005B7F33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 xml:space="preserve">Załącznik </w:t>
      </w:r>
      <w:r w:rsidR="00F6775B" w:rsidRPr="006D4BF5">
        <w:rPr>
          <w:rFonts w:eastAsiaTheme="minorHAnsi"/>
          <w:b/>
          <w:color w:val="FF0000"/>
          <w:sz w:val="22"/>
          <w:szCs w:val="22"/>
        </w:rPr>
        <w:t>nr</w:t>
      </w:r>
      <w:r w:rsidRPr="006D4BF5">
        <w:rPr>
          <w:rFonts w:eastAsiaTheme="minorHAnsi"/>
          <w:b/>
          <w:color w:val="FF0000"/>
          <w:sz w:val="22"/>
          <w:szCs w:val="22"/>
        </w:rPr>
        <w:t>12 - Procedura odwoławcza</w:t>
      </w:r>
    </w:p>
    <w:p w14:paraId="294E4BD1" w14:textId="0D7F761B" w:rsidR="00195658" w:rsidRPr="006D4BF5" w:rsidRDefault="00195658" w:rsidP="006D4BF5">
      <w:pPr>
        <w:pStyle w:val="Default"/>
        <w:numPr>
          <w:ilvl w:val="0"/>
          <w:numId w:val="63"/>
        </w:numPr>
        <w:spacing w:line="276" w:lineRule="auto"/>
        <w:contextualSpacing/>
        <w:jc w:val="both"/>
        <w:rPr>
          <w:b/>
          <w:color w:val="FF0000"/>
        </w:rPr>
      </w:pPr>
      <w:r w:rsidRPr="006D4BF5">
        <w:rPr>
          <w:rFonts w:eastAsiaTheme="minorHAnsi"/>
          <w:b/>
          <w:color w:val="FF0000"/>
          <w:sz w:val="22"/>
          <w:szCs w:val="22"/>
        </w:rPr>
        <w:t>Załącznik nr 13 - Karta oceny formalnej</w:t>
      </w:r>
    </w:p>
    <w:p w14:paraId="00BF8BB9" w14:textId="77777777" w:rsidR="005B7F33" w:rsidRPr="006D4BF5" w:rsidRDefault="005B7F33" w:rsidP="006D4BF5">
      <w:pPr>
        <w:pStyle w:val="Default"/>
        <w:spacing w:line="276" w:lineRule="auto"/>
        <w:ind w:left="720"/>
        <w:contextualSpacing/>
        <w:jc w:val="both"/>
        <w:rPr>
          <w:b/>
          <w:color w:val="FF0000"/>
          <w:sz w:val="22"/>
          <w:szCs w:val="22"/>
          <w:highlight w:val="yellow"/>
        </w:rPr>
      </w:pPr>
    </w:p>
    <w:p w14:paraId="2C04B610" w14:textId="77777777" w:rsidR="001023C2" w:rsidRPr="006D4BF5" w:rsidRDefault="001023C2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FF0000"/>
          <w:sz w:val="22"/>
          <w:szCs w:val="22"/>
        </w:rPr>
      </w:pPr>
    </w:p>
    <w:p w14:paraId="036ED015" w14:textId="77777777" w:rsidR="009545ED" w:rsidRDefault="009545ED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4D3160CA" w14:textId="77777777" w:rsidR="009545ED" w:rsidRDefault="009545ED" w:rsidP="006D4BF5">
      <w:pPr>
        <w:pStyle w:val="Default"/>
        <w:spacing w:line="276" w:lineRule="auto"/>
        <w:contextualSpacing/>
        <w:jc w:val="both"/>
        <w:rPr>
          <w:rFonts w:eastAsiaTheme="minorHAnsi"/>
          <w:b/>
          <w:color w:val="auto"/>
          <w:sz w:val="22"/>
          <w:szCs w:val="22"/>
        </w:rPr>
      </w:pPr>
    </w:p>
    <w:p w14:paraId="7A5AF0D5" w14:textId="77777777" w:rsidR="009545ED" w:rsidRPr="006D4BF5" w:rsidRDefault="009545ED" w:rsidP="006D4BF5">
      <w:pPr>
        <w:pStyle w:val="Default"/>
        <w:spacing w:line="276" w:lineRule="auto"/>
        <w:contextualSpacing/>
        <w:jc w:val="both"/>
        <w:rPr>
          <w:b/>
          <w:color w:val="auto"/>
          <w:sz w:val="22"/>
          <w:szCs w:val="22"/>
        </w:rPr>
      </w:pPr>
    </w:p>
    <w:p w14:paraId="0DD61836" w14:textId="28870C63" w:rsidR="009545ED" w:rsidRDefault="009545ED" w:rsidP="006D4BF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</w:t>
      </w:r>
      <w:r w:rsidR="00683081" w:rsidRPr="006D4BF5">
        <w:rPr>
          <w:rFonts w:ascii="Arial" w:hAnsi="Arial" w:cs="Arial"/>
          <w:b/>
        </w:rPr>
        <w:t>Procedura oceny i</w:t>
      </w:r>
      <w:r w:rsidR="001118C6" w:rsidRPr="006D4BF5">
        <w:rPr>
          <w:rFonts w:ascii="Arial" w:hAnsi="Arial" w:cs="Arial"/>
          <w:b/>
        </w:rPr>
        <w:t xml:space="preserve"> </w:t>
      </w:r>
      <w:r w:rsidR="00683081" w:rsidRPr="006D4BF5">
        <w:rPr>
          <w:rFonts w:ascii="Arial" w:hAnsi="Arial" w:cs="Arial"/>
          <w:b/>
        </w:rPr>
        <w:t>wyboru operacji</w:t>
      </w:r>
      <w:r>
        <w:rPr>
          <w:rFonts w:ascii="Arial" w:hAnsi="Arial" w:cs="Arial"/>
          <w:b/>
        </w:rPr>
        <w:t xml:space="preserve"> w ramach</w:t>
      </w:r>
      <w:r w:rsidR="00683081" w:rsidRPr="006D4BF5">
        <w:rPr>
          <w:rFonts w:ascii="Arial" w:hAnsi="Arial" w:cs="Arial"/>
          <w:b/>
        </w:rPr>
        <w:t xml:space="preserve"> LSR wraz z załącznikami zatwierdzona na </w:t>
      </w:r>
      <w:r w:rsidR="001118C6" w:rsidRPr="006D4BF5">
        <w:rPr>
          <w:rFonts w:ascii="Arial" w:hAnsi="Arial" w:cs="Arial"/>
          <w:b/>
        </w:rPr>
        <w:t>Walny</w:t>
      </w:r>
      <w:r w:rsidR="007451C1" w:rsidRPr="006D4BF5">
        <w:rPr>
          <w:rFonts w:ascii="Arial" w:hAnsi="Arial" w:cs="Arial"/>
          <w:b/>
        </w:rPr>
        <w:t>m</w:t>
      </w:r>
      <w:r w:rsidR="00683081" w:rsidRPr="006D4BF5">
        <w:rPr>
          <w:rFonts w:ascii="Arial" w:hAnsi="Arial" w:cs="Arial"/>
          <w:b/>
        </w:rPr>
        <w:t xml:space="preserve"> Zebraniu Członków w dniu </w:t>
      </w:r>
      <w:r w:rsidR="00533D3D" w:rsidRPr="006D4BF5">
        <w:rPr>
          <w:rFonts w:ascii="Arial" w:hAnsi="Arial" w:cs="Arial"/>
          <w:b/>
        </w:rPr>
        <w:t>…….</w:t>
      </w:r>
      <w:r w:rsidR="007451C1" w:rsidRPr="006D4BF5">
        <w:rPr>
          <w:rFonts w:ascii="Arial" w:hAnsi="Arial" w:cs="Arial"/>
          <w:b/>
        </w:rPr>
        <w:t>.201</w:t>
      </w:r>
      <w:r w:rsidR="00533D3D" w:rsidRPr="006D4BF5">
        <w:rPr>
          <w:rFonts w:ascii="Arial" w:hAnsi="Arial" w:cs="Arial"/>
          <w:b/>
        </w:rPr>
        <w:t>7</w:t>
      </w:r>
      <w:r w:rsidR="00683081" w:rsidRPr="006D4BF5">
        <w:rPr>
          <w:rFonts w:ascii="Arial" w:hAnsi="Arial" w:cs="Arial"/>
          <w:b/>
        </w:rPr>
        <w:t xml:space="preserve"> </w:t>
      </w:r>
      <w:r w:rsidR="007451C1" w:rsidRPr="006D4BF5">
        <w:rPr>
          <w:rFonts w:ascii="Arial" w:hAnsi="Arial" w:cs="Arial"/>
          <w:b/>
        </w:rPr>
        <w:t>r</w:t>
      </w:r>
      <w:r w:rsidR="00683081" w:rsidRPr="006D4BF5">
        <w:rPr>
          <w:rFonts w:ascii="Arial" w:hAnsi="Arial" w:cs="Arial"/>
          <w:b/>
        </w:rPr>
        <w:t>.</w:t>
      </w:r>
      <w:r w:rsidR="007451C1" w:rsidRPr="006D4BF5">
        <w:rPr>
          <w:rFonts w:ascii="Arial" w:hAnsi="Arial" w:cs="Arial"/>
          <w:b/>
        </w:rPr>
        <w:t xml:space="preserve"> </w:t>
      </w:r>
      <w:r w:rsidR="00683081" w:rsidRPr="006D4BF5">
        <w:rPr>
          <w:rFonts w:ascii="Arial" w:hAnsi="Arial" w:cs="Arial"/>
          <w:b/>
        </w:rPr>
        <w:t>uchwałą</w:t>
      </w:r>
      <w:r w:rsidR="00533D3D" w:rsidRPr="006D4BF5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>…….</w:t>
      </w:r>
      <w:r w:rsidR="00533D3D" w:rsidRPr="006D4BF5">
        <w:rPr>
          <w:rFonts w:ascii="Arial" w:hAnsi="Arial" w:cs="Arial"/>
          <w:b/>
        </w:rPr>
        <w:t>…</w:t>
      </w:r>
      <w:r w:rsidR="007451C1" w:rsidRPr="006D4BF5">
        <w:rPr>
          <w:rFonts w:ascii="Arial" w:hAnsi="Arial" w:cs="Arial"/>
          <w:b/>
        </w:rPr>
        <w:t>/1</w:t>
      </w:r>
      <w:r w:rsidR="00533D3D" w:rsidRPr="006D4BF5">
        <w:rPr>
          <w:rFonts w:ascii="Arial" w:hAnsi="Arial" w:cs="Arial"/>
          <w:b/>
        </w:rPr>
        <w:t>7</w:t>
      </w:r>
    </w:p>
    <w:p w14:paraId="696B9AC5" w14:textId="77777777" w:rsidR="009545ED" w:rsidRDefault="009545ED" w:rsidP="006D4BF5">
      <w:pPr>
        <w:spacing w:after="0"/>
        <w:jc w:val="both"/>
        <w:rPr>
          <w:rFonts w:ascii="Arial" w:hAnsi="Arial" w:cs="Arial"/>
          <w:b/>
        </w:rPr>
      </w:pPr>
    </w:p>
    <w:p w14:paraId="601D5886" w14:textId="77777777" w:rsidR="009545ED" w:rsidRDefault="009545ED" w:rsidP="006D4BF5">
      <w:pPr>
        <w:spacing w:after="0"/>
        <w:jc w:val="both"/>
        <w:rPr>
          <w:rFonts w:ascii="Arial" w:hAnsi="Arial" w:cs="Arial"/>
          <w:b/>
        </w:rPr>
      </w:pPr>
    </w:p>
    <w:p w14:paraId="22AC8B25" w14:textId="78490967" w:rsidR="0098244F" w:rsidRPr="006D4BF5" w:rsidRDefault="009545ED" w:rsidP="006D4BF5">
      <w:pPr>
        <w:spacing w:after="0"/>
        <w:jc w:val="right"/>
        <w:rPr>
          <w:rFonts w:ascii="Arial" w:hAnsi="Arial" w:cs="Arial"/>
          <w:i/>
        </w:rPr>
      </w:pPr>
      <w:r w:rsidRPr="006D4BF5">
        <w:rPr>
          <w:rFonts w:ascii="Arial" w:hAnsi="Arial" w:cs="Arial"/>
          <w:i/>
        </w:rPr>
        <w:t>-/</w:t>
      </w:r>
      <w:r w:rsidR="00683081" w:rsidRPr="006D4BF5">
        <w:rPr>
          <w:rFonts w:ascii="Arial" w:hAnsi="Arial" w:cs="Arial"/>
          <w:i/>
        </w:rPr>
        <w:t xml:space="preserve">Przewodniczący </w:t>
      </w:r>
      <w:r w:rsidR="007451C1" w:rsidRPr="006D4BF5">
        <w:rPr>
          <w:rFonts w:ascii="Arial" w:hAnsi="Arial" w:cs="Arial"/>
          <w:i/>
        </w:rPr>
        <w:t>Zebrania</w:t>
      </w:r>
      <w:r w:rsidRPr="006D4BF5">
        <w:rPr>
          <w:rFonts w:ascii="Arial" w:hAnsi="Arial" w:cs="Arial"/>
          <w:i/>
        </w:rPr>
        <w:t>/-</w:t>
      </w:r>
    </w:p>
    <w:p w14:paraId="5062D5E5" w14:textId="316B5EF1" w:rsidR="007451C1" w:rsidRPr="006D4BF5" w:rsidRDefault="007451C1" w:rsidP="006D4BF5">
      <w:pPr>
        <w:spacing w:after="0"/>
        <w:jc w:val="both"/>
        <w:rPr>
          <w:rFonts w:ascii="Arial" w:hAnsi="Arial" w:cs="Arial"/>
        </w:rPr>
      </w:pPr>
    </w:p>
    <w:sectPr w:rsidR="007451C1" w:rsidRPr="006D4BF5" w:rsidSect="006D4BF5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E3E7" w14:textId="77777777" w:rsidR="00EF06C0" w:rsidRDefault="00EF06C0" w:rsidP="002C6065">
      <w:pPr>
        <w:spacing w:after="0" w:line="240" w:lineRule="auto"/>
      </w:pPr>
      <w:r>
        <w:separator/>
      </w:r>
    </w:p>
  </w:endnote>
  <w:endnote w:type="continuationSeparator" w:id="0">
    <w:p w14:paraId="67D235EF" w14:textId="77777777" w:rsidR="00EF06C0" w:rsidRDefault="00EF06C0" w:rsidP="002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82E0" w14:textId="77777777" w:rsidR="00EF06C0" w:rsidRDefault="00EF06C0" w:rsidP="002C6065">
      <w:pPr>
        <w:spacing w:after="0" w:line="240" w:lineRule="auto"/>
      </w:pPr>
      <w:r>
        <w:separator/>
      </w:r>
    </w:p>
  </w:footnote>
  <w:footnote w:type="continuationSeparator" w:id="0">
    <w:p w14:paraId="30F9DB4B" w14:textId="77777777" w:rsidR="00EF06C0" w:rsidRDefault="00EF06C0" w:rsidP="002C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jc w:val="center"/>
      <w:tblLook w:val="04A0" w:firstRow="1" w:lastRow="0" w:firstColumn="1" w:lastColumn="0" w:noHBand="0" w:noVBand="1"/>
    </w:tblPr>
    <w:tblGrid>
      <w:gridCol w:w="4537"/>
      <w:gridCol w:w="992"/>
      <w:gridCol w:w="4111"/>
    </w:tblGrid>
    <w:tr w:rsidR="00293ED2" w:rsidRPr="009545ED" w14:paraId="7B6CC1C4" w14:textId="77777777" w:rsidTr="006D4BF5">
      <w:trPr>
        <w:trHeight w:val="822"/>
        <w:jc w:val="center"/>
      </w:trPr>
      <w:tc>
        <w:tcPr>
          <w:tcW w:w="4537" w:type="dxa"/>
          <w:vAlign w:val="center"/>
        </w:tcPr>
        <w:p w14:paraId="30FAB8D8" w14:textId="739E7E5E" w:rsidR="00293ED2" w:rsidRPr="009545ED" w:rsidRDefault="00293ED2" w:rsidP="006D4BF5">
          <w:pPr>
            <w:jc w:val="center"/>
            <w:rPr>
              <w:rFonts w:ascii="Arial" w:hAnsi="Arial" w:cs="Arial"/>
            </w:rPr>
          </w:pPr>
          <w:r w:rsidRPr="009545ED">
            <w:rPr>
              <w:rFonts w:ascii="Arial" w:hAnsi="Arial" w:cs="Arial"/>
              <w:b/>
            </w:rPr>
            <w:t>PROCEDURA OCENY I WYBORU OPERACJIW RAMACH LSR</w:t>
          </w:r>
        </w:p>
      </w:tc>
      <w:tc>
        <w:tcPr>
          <w:tcW w:w="992" w:type="dxa"/>
          <w:vAlign w:val="center"/>
        </w:tcPr>
        <w:p w14:paraId="1D920D2A" w14:textId="77777777" w:rsidR="00293ED2" w:rsidRPr="009545ED" w:rsidRDefault="00293ED2" w:rsidP="006D4BF5">
          <w:pPr>
            <w:jc w:val="center"/>
            <w:rPr>
              <w:rFonts w:ascii="Arial" w:hAnsi="Arial" w:cs="Arial"/>
            </w:rPr>
          </w:pPr>
        </w:p>
        <w:p w14:paraId="070FBDCE" w14:textId="77777777" w:rsidR="00293ED2" w:rsidRPr="009545ED" w:rsidRDefault="00293ED2" w:rsidP="006D4BF5">
          <w:pPr>
            <w:jc w:val="center"/>
            <w:rPr>
              <w:rFonts w:ascii="Arial" w:hAnsi="Arial" w:cs="Arial"/>
            </w:rPr>
          </w:pPr>
          <w:r w:rsidRPr="009545ED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D6B0427" wp14:editId="2D8B0424">
                <wp:extent cx="441808" cy="441808"/>
                <wp:effectExtent l="19050" t="0" r="0" b="0"/>
                <wp:docPr id="1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1F14E7F" w14:textId="77777777" w:rsidR="00293ED2" w:rsidRPr="009545ED" w:rsidRDefault="00293ED2" w:rsidP="006D4BF5">
          <w:pPr>
            <w:jc w:val="center"/>
            <w:rPr>
              <w:rFonts w:ascii="Arial" w:hAnsi="Arial" w:cs="Arial"/>
            </w:rPr>
          </w:pPr>
        </w:p>
      </w:tc>
      <w:tc>
        <w:tcPr>
          <w:tcW w:w="4111" w:type="dxa"/>
          <w:vAlign w:val="center"/>
        </w:tcPr>
        <w:p w14:paraId="0C2012B4" w14:textId="77777777" w:rsidR="00293ED2" w:rsidRPr="009545ED" w:rsidRDefault="00293ED2">
          <w:pPr>
            <w:pStyle w:val="Nagwek"/>
            <w:jc w:val="center"/>
            <w:rPr>
              <w:rFonts w:ascii="Arial" w:hAnsi="Arial" w:cs="Arial"/>
              <w:b/>
            </w:rPr>
          </w:pPr>
          <w:r w:rsidRPr="009545ED">
            <w:rPr>
              <w:rFonts w:ascii="Arial" w:hAnsi="Arial" w:cs="Arial"/>
              <w:b/>
            </w:rPr>
            <w:t>Lokalna Grupa Działania</w:t>
          </w:r>
        </w:p>
        <w:p w14:paraId="457A2F13" w14:textId="77777777" w:rsidR="00293ED2" w:rsidRPr="009545ED" w:rsidRDefault="00293ED2" w:rsidP="006D4BF5">
          <w:pPr>
            <w:jc w:val="center"/>
            <w:rPr>
              <w:rFonts w:ascii="Arial" w:hAnsi="Arial" w:cs="Arial"/>
              <w:b/>
            </w:rPr>
          </w:pPr>
          <w:r w:rsidRPr="009545ED">
            <w:rPr>
              <w:rFonts w:ascii="Arial" w:hAnsi="Arial" w:cs="Arial"/>
              <w:b/>
            </w:rPr>
            <w:object w:dxaOrig="4290" w:dyaOrig="390" w14:anchorId="492AA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0.8pt;height:14.25pt" o:ole="">
                <v:imagedata r:id="rId2" o:title=""/>
              </v:shape>
              <o:OLEObject Type="Embed" ProgID="PBrush" ShapeID="_x0000_i1025" DrawAspect="Content" ObjectID="_1557226886" r:id="rId3"/>
            </w:object>
          </w:r>
        </w:p>
      </w:tc>
    </w:tr>
  </w:tbl>
  <w:p w14:paraId="1652828D" w14:textId="77777777" w:rsidR="00293ED2" w:rsidRDefault="00293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332"/>
    <w:multiLevelType w:val="hybridMultilevel"/>
    <w:tmpl w:val="B76AF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84C43"/>
    <w:multiLevelType w:val="hybridMultilevel"/>
    <w:tmpl w:val="C7FC9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6BA"/>
    <w:multiLevelType w:val="hybridMultilevel"/>
    <w:tmpl w:val="6C80FD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3A7"/>
    <w:multiLevelType w:val="hybridMultilevel"/>
    <w:tmpl w:val="72E06E7E"/>
    <w:lvl w:ilvl="0" w:tplc="607627C2">
      <w:start w:val="1"/>
      <w:numFmt w:val="upperLetter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E126E29"/>
    <w:multiLevelType w:val="hybridMultilevel"/>
    <w:tmpl w:val="F97E1D6A"/>
    <w:lvl w:ilvl="0" w:tplc="947CCA94">
      <w:start w:val="2"/>
      <w:numFmt w:val="upperLetter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1A1"/>
    <w:multiLevelType w:val="hybridMultilevel"/>
    <w:tmpl w:val="DE4A4790"/>
    <w:lvl w:ilvl="0" w:tplc="04150013">
      <w:start w:val="1"/>
      <w:numFmt w:val="upperRoman"/>
      <w:lvlText w:val="%1."/>
      <w:lvlJc w:val="righ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0EE3541C"/>
    <w:multiLevelType w:val="hybridMultilevel"/>
    <w:tmpl w:val="1CC88062"/>
    <w:lvl w:ilvl="0" w:tplc="04150013">
      <w:start w:val="1"/>
      <w:numFmt w:val="upp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0541E8A"/>
    <w:multiLevelType w:val="hybridMultilevel"/>
    <w:tmpl w:val="79981BEA"/>
    <w:lvl w:ilvl="0" w:tplc="645A4C1E">
      <w:start w:val="3"/>
      <w:numFmt w:val="upperRoman"/>
      <w:lvlText w:val="%1."/>
      <w:lvlJc w:val="right"/>
      <w:pPr>
        <w:ind w:left="191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3221"/>
    <w:multiLevelType w:val="hybridMultilevel"/>
    <w:tmpl w:val="8E26C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F93703"/>
    <w:multiLevelType w:val="hybridMultilevel"/>
    <w:tmpl w:val="619AE950"/>
    <w:lvl w:ilvl="0" w:tplc="7E9CC2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46FFE"/>
    <w:multiLevelType w:val="hybridMultilevel"/>
    <w:tmpl w:val="070EF086"/>
    <w:lvl w:ilvl="0" w:tplc="E8189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B6269"/>
    <w:multiLevelType w:val="hybridMultilevel"/>
    <w:tmpl w:val="436E6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871030"/>
    <w:multiLevelType w:val="hybridMultilevel"/>
    <w:tmpl w:val="9CAE2DFC"/>
    <w:lvl w:ilvl="0" w:tplc="87F8C4D2">
      <w:start w:val="1"/>
      <w:numFmt w:val="upperLetter"/>
      <w:lvlText w:val="%1."/>
      <w:lvlJc w:val="left"/>
      <w:pPr>
        <w:ind w:left="148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1A573B30"/>
    <w:multiLevelType w:val="hybridMultilevel"/>
    <w:tmpl w:val="342CF814"/>
    <w:lvl w:ilvl="0" w:tplc="4ADEA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91A1D"/>
    <w:multiLevelType w:val="hybridMultilevel"/>
    <w:tmpl w:val="6DC0D7C4"/>
    <w:lvl w:ilvl="0" w:tplc="A24EF39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03B2EA7"/>
    <w:multiLevelType w:val="hybridMultilevel"/>
    <w:tmpl w:val="5F0CA436"/>
    <w:lvl w:ilvl="0" w:tplc="E2602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3F4367"/>
    <w:multiLevelType w:val="hybridMultilevel"/>
    <w:tmpl w:val="65B67CA6"/>
    <w:lvl w:ilvl="0" w:tplc="7E9CC21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1A02621"/>
    <w:multiLevelType w:val="hybridMultilevel"/>
    <w:tmpl w:val="892A9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11A6C"/>
    <w:multiLevelType w:val="hybridMultilevel"/>
    <w:tmpl w:val="A78A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5349"/>
    <w:multiLevelType w:val="hybridMultilevel"/>
    <w:tmpl w:val="A538C342"/>
    <w:lvl w:ilvl="0" w:tplc="35E622C2">
      <w:start w:val="1"/>
      <w:numFmt w:val="lowerLetter"/>
      <w:lvlText w:val="%1)"/>
      <w:lvlJc w:val="left"/>
      <w:pPr>
        <w:ind w:left="19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2F76790A"/>
    <w:multiLevelType w:val="hybridMultilevel"/>
    <w:tmpl w:val="7DFEE8D6"/>
    <w:lvl w:ilvl="0" w:tplc="090089D0">
      <w:start w:val="2"/>
      <w:numFmt w:val="upperRoman"/>
      <w:lvlText w:val="%1."/>
      <w:lvlJc w:val="righ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455EA"/>
    <w:multiLevelType w:val="hybridMultilevel"/>
    <w:tmpl w:val="740E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D2D61"/>
    <w:multiLevelType w:val="hybridMultilevel"/>
    <w:tmpl w:val="820A446E"/>
    <w:lvl w:ilvl="0" w:tplc="9944312E">
      <w:start w:val="2"/>
      <w:numFmt w:val="upperLetter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07A9"/>
    <w:multiLevelType w:val="hybridMultilevel"/>
    <w:tmpl w:val="F26825B6"/>
    <w:lvl w:ilvl="0" w:tplc="4C3AD412">
      <w:start w:val="4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15318"/>
    <w:multiLevelType w:val="hybridMultilevel"/>
    <w:tmpl w:val="2CBA2FC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C34521"/>
    <w:multiLevelType w:val="hybridMultilevel"/>
    <w:tmpl w:val="8CA2C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953832"/>
    <w:multiLevelType w:val="hybridMultilevel"/>
    <w:tmpl w:val="2346A0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C5027C"/>
    <w:multiLevelType w:val="hybridMultilevel"/>
    <w:tmpl w:val="068EF3CE"/>
    <w:lvl w:ilvl="0" w:tplc="CB12F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D027DC"/>
    <w:multiLevelType w:val="hybridMultilevel"/>
    <w:tmpl w:val="D2F6CAB0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3FA85D3C"/>
    <w:multiLevelType w:val="hybridMultilevel"/>
    <w:tmpl w:val="3A1A5F0E"/>
    <w:lvl w:ilvl="0" w:tplc="9FB6A95A">
      <w:start w:val="1"/>
      <w:numFmt w:val="upperLetter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D3CFA"/>
    <w:multiLevelType w:val="hybridMultilevel"/>
    <w:tmpl w:val="2BEA219C"/>
    <w:lvl w:ilvl="0" w:tplc="7E9CC216">
      <w:start w:val="1"/>
      <w:numFmt w:val="decimal"/>
      <w:lvlText w:val="%1."/>
      <w:lvlJc w:val="left"/>
      <w:pPr>
        <w:ind w:left="2279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1" w15:restartNumberingAfterBreak="0">
    <w:nsid w:val="422E1485"/>
    <w:multiLevelType w:val="hybridMultilevel"/>
    <w:tmpl w:val="E4460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E141AE"/>
    <w:multiLevelType w:val="hybridMultilevel"/>
    <w:tmpl w:val="FDDA5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12C1E"/>
    <w:multiLevelType w:val="hybridMultilevel"/>
    <w:tmpl w:val="51C8F6B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4" w15:restartNumberingAfterBreak="0">
    <w:nsid w:val="48AB178F"/>
    <w:multiLevelType w:val="hybridMultilevel"/>
    <w:tmpl w:val="E48A3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D5915"/>
    <w:multiLevelType w:val="hybridMultilevel"/>
    <w:tmpl w:val="6AAA8FEC"/>
    <w:lvl w:ilvl="0" w:tplc="0415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36" w15:restartNumberingAfterBreak="0">
    <w:nsid w:val="4A0A2766"/>
    <w:multiLevelType w:val="hybridMultilevel"/>
    <w:tmpl w:val="5EE62234"/>
    <w:lvl w:ilvl="0" w:tplc="959AC928">
      <w:start w:val="4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11751"/>
    <w:multiLevelType w:val="hybridMultilevel"/>
    <w:tmpl w:val="5B9C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06FA2"/>
    <w:multiLevelType w:val="hybridMultilevel"/>
    <w:tmpl w:val="E1DC4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56198"/>
    <w:multiLevelType w:val="hybridMultilevel"/>
    <w:tmpl w:val="92228D7C"/>
    <w:lvl w:ilvl="0" w:tplc="3CFCF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49B1870"/>
    <w:multiLevelType w:val="hybridMultilevel"/>
    <w:tmpl w:val="F694277C"/>
    <w:lvl w:ilvl="0" w:tplc="7E9CC21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55E916D4"/>
    <w:multiLevelType w:val="hybridMultilevel"/>
    <w:tmpl w:val="496ADE90"/>
    <w:lvl w:ilvl="0" w:tplc="A1E45320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2" w15:restartNumberingAfterBreak="0">
    <w:nsid w:val="56B94462"/>
    <w:multiLevelType w:val="hybridMultilevel"/>
    <w:tmpl w:val="5CB8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1514E"/>
    <w:multiLevelType w:val="hybridMultilevel"/>
    <w:tmpl w:val="D578EE38"/>
    <w:lvl w:ilvl="0" w:tplc="B0E0F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43F00"/>
    <w:multiLevelType w:val="hybridMultilevel"/>
    <w:tmpl w:val="4A06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339F4"/>
    <w:multiLevelType w:val="hybridMultilevel"/>
    <w:tmpl w:val="EE08516A"/>
    <w:lvl w:ilvl="0" w:tplc="CB12F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F22E40"/>
    <w:multiLevelType w:val="hybridMultilevel"/>
    <w:tmpl w:val="3DA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A643D"/>
    <w:multiLevelType w:val="hybridMultilevel"/>
    <w:tmpl w:val="C90C5894"/>
    <w:lvl w:ilvl="0" w:tplc="9CAC2422">
      <w:start w:val="1"/>
      <w:numFmt w:val="decimal"/>
      <w:lvlText w:val="%1."/>
      <w:lvlJc w:val="left"/>
      <w:pPr>
        <w:ind w:left="1530" w:hanging="435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606966F5"/>
    <w:multiLevelType w:val="hybridMultilevel"/>
    <w:tmpl w:val="0314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85D69"/>
    <w:multiLevelType w:val="hybridMultilevel"/>
    <w:tmpl w:val="7A0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A004E"/>
    <w:multiLevelType w:val="hybridMultilevel"/>
    <w:tmpl w:val="C58C42AA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51" w15:restartNumberingAfterBreak="0">
    <w:nsid w:val="6C804333"/>
    <w:multiLevelType w:val="hybridMultilevel"/>
    <w:tmpl w:val="8368A71E"/>
    <w:lvl w:ilvl="0" w:tplc="A636ED0A">
      <w:start w:val="1"/>
      <w:numFmt w:val="bullet"/>
      <w:lvlText w:val="•"/>
      <w:lvlJc w:val="left"/>
      <w:pPr>
        <w:ind w:left="23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2" w15:restartNumberingAfterBreak="0">
    <w:nsid w:val="6D4135FB"/>
    <w:multiLevelType w:val="hybridMultilevel"/>
    <w:tmpl w:val="4818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B87204"/>
    <w:multiLevelType w:val="hybridMultilevel"/>
    <w:tmpl w:val="E7E496D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450783A"/>
    <w:multiLevelType w:val="hybridMultilevel"/>
    <w:tmpl w:val="3CAC1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D08C4"/>
    <w:multiLevelType w:val="hybridMultilevel"/>
    <w:tmpl w:val="CE56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E071A"/>
    <w:multiLevelType w:val="hybridMultilevel"/>
    <w:tmpl w:val="852EA9A2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7" w15:restartNumberingAfterBreak="0">
    <w:nsid w:val="797B2709"/>
    <w:multiLevelType w:val="hybridMultilevel"/>
    <w:tmpl w:val="AC720750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8" w15:restartNumberingAfterBreak="0">
    <w:nsid w:val="79D24E9F"/>
    <w:multiLevelType w:val="hybridMultilevel"/>
    <w:tmpl w:val="B3AECEF8"/>
    <w:lvl w:ilvl="0" w:tplc="7E4C885A">
      <w:start w:val="3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 w15:restartNumberingAfterBreak="0">
    <w:nsid w:val="7AB36DB3"/>
    <w:multiLevelType w:val="hybridMultilevel"/>
    <w:tmpl w:val="A9D0046E"/>
    <w:lvl w:ilvl="0" w:tplc="58BA4786">
      <w:start w:val="1"/>
      <w:numFmt w:val="decimal"/>
      <w:lvlText w:val="%1."/>
      <w:lvlJc w:val="left"/>
      <w:pPr>
        <w:ind w:left="1652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 w15:restartNumberingAfterBreak="0">
    <w:nsid w:val="7D3E048D"/>
    <w:multiLevelType w:val="hybridMultilevel"/>
    <w:tmpl w:val="9A869388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D9058EE"/>
    <w:multiLevelType w:val="hybridMultilevel"/>
    <w:tmpl w:val="3C1A11C0"/>
    <w:lvl w:ilvl="0" w:tplc="64B265F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 w15:restartNumberingAfterBreak="0">
    <w:nsid w:val="7E6B2C5F"/>
    <w:multiLevelType w:val="hybridMultilevel"/>
    <w:tmpl w:val="CE88C92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6"/>
  </w:num>
  <w:num w:numId="3">
    <w:abstractNumId w:val="56"/>
  </w:num>
  <w:num w:numId="4">
    <w:abstractNumId w:val="51"/>
  </w:num>
  <w:num w:numId="5">
    <w:abstractNumId w:val="28"/>
  </w:num>
  <w:num w:numId="6">
    <w:abstractNumId w:val="19"/>
  </w:num>
  <w:num w:numId="7">
    <w:abstractNumId w:val="2"/>
  </w:num>
  <w:num w:numId="8">
    <w:abstractNumId w:val="45"/>
  </w:num>
  <w:num w:numId="9">
    <w:abstractNumId w:val="27"/>
  </w:num>
  <w:num w:numId="10">
    <w:abstractNumId w:val="57"/>
  </w:num>
  <w:num w:numId="11">
    <w:abstractNumId w:val="53"/>
  </w:num>
  <w:num w:numId="12">
    <w:abstractNumId w:val="13"/>
  </w:num>
  <w:num w:numId="13">
    <w:abstractNumId w:val="43"/>
  </w:num>
  <w:num w:numId="14">
    <w:abstractNumId w:val="12"/>
  </w:num>
  <w:num w:numId="15">
    <w:abstractNumId w:val="41"/>
  </w:num>
  <w:num w:numId="16">
    <w:abstractNumId w:val="58"/>
  </w:num>
  <w:num w:numId="17">
    <w:abstractNumId w:val="47"/>
  </w:num>
  <w:num w:numId="18">
    <w:abstractNumId w:val="59"/>
  </w:num>
  <w:num w:numId="19">
    <w:abstractNumId w:val="61"/>
  </w:num>
  <w:num w:numId="20">
    <w:abstractNumId w:val="14"/>
  </w:num>
  <w:num w:numId="21">
    <w:abstractNumId w:val="60"/>
  </w:num>
  <w:num w:numId="22">
    <w:abstractNumId w:val="6"/>
  </w:num>
  <w:num w:numId="23">
    <w:abstractNumId w:val="20"/>
  </w:num>
  <w:num w:numId="24">
    <w:abstractNumId w:val="33"/>
  </w:num>
  <w:num w:numId="25">
    <w:abstractNumId w:val="3"/>
  </w:num>
  <w:num w:numId="26">
    <w:abstractNumId w:val="22"/>
  </w:num>
  <w:num w:numId="27">
    <w:abstractNumId w:val="40"/>
  </w:num>
  <w:num w:numId="28">
    <w:abstractNumId w:val="30"/>
  </w:num>
  <w:num w:numId="29">
    <w:abstractNumId w:val="54"/>
  </w:num>
  <w:num w:numId="30">
    <w:abstractNumId w:val="62"/>
  </w:num>
  <w:num w:numId="31">
    <w:abstractNumId w:val="24"/>
  </w:num>
  <w:num w:numId="32">
    <w:abstractNumId w:val="34"/>
  </w:num>
  <w:num w:numId="33">
    <w:abstractNumId w:val="5"/>
  </w:num>
  <w:num w:numId="34">
    <w:abstractNumId w:val="7"/>
  </w:num>
  <w:num w:numId="35">
    <w:abstractNumId w:val="42"/>
  </w:num>
  <w:num w:numId="36">
    <w:abstractNumId w:val="10"/>
  </w:num>
  <w:num w:numId="37">
    <w:abstractNumId w:val="4"/>
  </w:num>
  <w:num w:numId="38">
    <w:abstractNumId w:val="37"/>
  </w:num>
  <w:num w:numId="39">
    <w:abstractNumId w:val="15"/>
  </w:num>
  <w:num w:numId="40">
    <w:abstractNumId w:val="9"/>
  </w:num>
  <w:num w:numId="41">
    <w:abstractNumId w:val="26"/>
  </w:num>
  <w:num w:numId="42">
    <w:abstractNumId w:val="18"/>
  </w:num>
  <w:num w:numId="43">
    <w:abstractNumId w:val="38"/>
  </w:num>
  <w:num w:numId="44">
    <w:abstractNumId w:val="31"/>
  </w:num>
  <w:num w:numId="45">
    <w:abstractNumId w:val="8"/>
  </w:num>
  <w:num w:numId="46">
    <w:abstractNumId w:val="0"/>
  </w:num>
  <w:num w:numId="47">
    <w:abstractNumId w:val="11"/>
  </w:num>
  <w:num w:numId="48">
    <w:abstractNumId w:val="1"/>
  </w:num>
  <w:num w:numId="49">
    <w:abstractNumId w:val="25"/>
  </w:num>
  <w:num w:numId="50">
    <w:abstractNumId w:val="17"/>
  </w:num>
  <w:num w:numId="51">
    <w:abstractNumId w:val="49"/>
  </w:num>
  <w:num w:numId="52">
    <w:abstractNumId w:val="36"/>
  </w:num>
  <w:num w:numId="53">
    <w:abstractNumId w:val="55"/>
  </w:num>
  <w:num w:numId="54">
    <w:abstractNumId w:val="21"/>
  </w:num>
  <w:num w:numId="55">
    <w:abstractNumId w:val="32"/>
  </w:num>
  <w:num w:numId="56">
    <w:abstractNumId w:val="23"/>
  </w:num>
  <w:num w:numId="57">
    <w:abstractNumId w:val="46"/>
  </w:num>
  <w:num w:numId="58">
    <w:abstractNumId w:val="52"/>
  </w:num>
  <w:num w:numId="59">
    <w:abstractNumId w:val="48"/>
  </w:num>
  <w:num w:numId="60">
    <w:abstractNumId w:val="50"/>
  </w:num>
  <w:num w:numId="61">
    <w:abstractNumId w:val="35"/>
  </w:num>
  <w:num w:numId="62">
    <w:abstractNumId w:val="29"/>
  </w:num>
  <w:num w:numId="63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065"/>
    <w:rsid w:val="000077DB"/>
    <w:rsid w:val="00013C46"/>
    <w:rsid w:val="000228B1"/>
    <w:rsid w:val="00023704"/>
    <w:rsid w:val="00044BE8"/>
    <w:rsid w:val="00061430"/>
    <w:rsid w:val="00062F11"/>
    <w:rsid w:val="00083BCC"/>
    <w:rsid w:val="0008538C"/>
    <w:rsid w:val="00085C7B"/>
    <w:rsid w:val="000920DE"/>
    <w:rsid w:val="000A5FC3"/>
    <w:rsid w:val="000B48AB"/>
    <w:rsid w:val="000C252A"/>
    <w:rsid w:val="000C2BEB"/>
    <w:rsid w:val="000C7E10"/>
    <w:rsid w:val="000D67D6"/>
    <w:rsid w:val="000E27B6"/>
    <w:rsid w:val="000E74BB"/>
    <w:rsid w:val="001023C2"/>
    <w:rsid w:val="001110C2"/>
    <w:rsid w:val="001118C6"/>
    <w:rsid w:val="0011497D"/>
    <w:rsid w:val="0011509E"/>
    <w:rsid w:val="0012016A"/>
    <w:rsid w:val="00131313"/>
    <w:rsid w:val="00135879"/>
    <w:rsid w:val="00137793"/>
    <w:rsid w:val="0014506B"/>
    <w:rsid w:val="0014795D"/>
    <w:rsid w:val="00147AC8"/>
    <w:rsid w:val="00160A92"/>
    <w:rsid w:val="00163744"/>
    <w:rsid w:val="00167304"/>
    <w:rsid w:val="00167BD2"/>
    <w:rsid w:val="00170CE3"/>
    <w:rsid w:val="001739DF"/>
    <w:rsid w:val="00186455"/>
    <w:rsid w:val="00195658"/>
    <w:rsid w:val="001A7CCD"/>
    <w:rsid w:val="001B07E8"/>
    <w:rsid w:val="001C0F27"/>
    <w:rsid w:val="001D337A"/>
    <w:rsid w:val="001E56EA"/>
    <w:rsid w:val="001F4814"/>
    <w:rsid w:val="001F5FB6"/>
    <w:rsid w:val="00203CAC"/>
    <w:rsid w:val="00207CBD"/>
    <w:rsid w:val="00220F9E"/>
    <w:rsid w:val="00222907"/>
    <w:rsid w:val="00225423"/>
    <w:rsid w:val="00232AA3"/>
    <w:rsid w:val="0024161F"/>
    <w:rsid w:val="002522C4"/>
    <w:rsid w:val="00270AF8"/>
    <w:rsid w:val="0027267D"/>
    <w:rsid w:val="0028150C"/>
    <w:rsid w:val="002922B6"/>
    <w:rsid w:val="00292787"/>
    <w:rsid w:val="00293ED2"/>
    <w:rsid w:val="00297125"/>
    <w:rsid w:val="002A03C9"/>
    <w:rsid w:val="002A282E"/>
    <w:rsid w:val="002B074D"/>
    <w:rsid w:val="002B1133"/>
    <w:rsid w:val="002B5742"/>
    <w:rsid w:val="002B5B82"/>
    <w:rsid w:val="002B74D6"/>
    <w:rsid w:val="002C3E53"/>
    <w:rsid w:val="002C500A"/>
    <w:rsid w:val="002C6065"/>
    <w:rsid w:val="002D333D"/>
    <w:rsid w:val="002D3C1A"/>
    <w:rsid w:val="002E457F"/>
    <w:rsid w:val="002F2D03"/>
    <w:rsid w:val="002F3604"/>
    <w:rsid w:val="002F4EC5"/>
    <w:rsid w:val="00301239"/>
    <w:rsid w:val="00304F45"/>
    <w:rsid w:val="0031274F"/>
    <w:rsid w:val="00315C32"/>
    <w:rsid w:val="0033319C"/>
    <w:rsid w:val="00335761"/>
    <w:rsid w:val="00337AFF"/>
    <w:rsid w:val="00344900"/>
    <w:rsid w:val="00346705"/>
    <w:rsid w:val="003723D6"/>
    <w:rsid w:val="00377542"/>
    <w:rsid w:val="00387C5F"/>
    <w:rsid w:val="003A2763"/>
    <w:rsid w:val="003A4F7C"/>
    <w:rsid w:val="003B5B35"/>
    <w:rsid w:val="003B6D43"/>
    <w:rsid w:val="003C1F89"/>
    <w:rsid w:val="003C50E4"/>
    <w:rsid w:val="003D62E6"/>
    <w:rsid w:val="003E3EA8"/>
    <w:rsid w:val="003E64E8"/>
    <w:rsid w:val="003F26F0"/>
    <w:rsid w:val="003F78C2"/>
    <w:rsid w:val="0040118A"/>
    <w:rsid w:val="00401927"/>
    <w:rsid w:val="00403EE9"/>
    <w:rsid w:val="00416D87"/>
    <w:rsid w:val="00421233"/>
    <w:rsid w:val="00423F0D"/>
    <w:rsid w:val="00434937"/>
    <w:rsid w:val="00434E6C"/>
    <w:rsid w:val="004514D2"/>
    <w:rsid w:val="00453011"/>
    <w:rsid w:val="004629ED"/>
    <w:rsid w:val="004647B6"/>
    <w:rsid w:val="004705FF"/>
    <w:rsid w:val="00473475"/>
    <w:rsid w:val="004804A2"/>
    <w:rsid w:val="00480F17"/>
    <w:rsid w:val="004814D8"/>
    <w:rsid w:val="004B13C7"/>
    <w:rsid w:val="004B3580"/>
    <w:rsid w:val="004C0080"/>
    <w:rsid w:val="004C3060"/>
    <w:rsid w:val="004C476D"/>
    <w:rsid w:val="004F27B8"/>
    <w:rsid w:val="004F4DDD"/>
    <w:rsid w:val="00501140"/>
    <w:rsid w:val="005011F3"/>
    <w:rsid w:val="00505B09"/>
    <w:rsid w:val="005113B8"/>
    <w:rsid w:val="00525E50"/>
    <w:rsid w:val="00526A9C"/>
    <w:rsid w:val="00531347"/>
    <w:rsid w:val="00533D3D"/>
    <w:rsid w:val="00534CC4"/>
    <w:rsid w:val="00536DFD"/>
    <w:rsid w:val="00544550"/>
    <w:rsid w:val="00560827"/>
    <w:rsid w:val="0056615E"/>
    <w:rsid w:val="00567765"/>
    <w:rsid w:val="00577536"/>
    <w:rsid w:val="005776D9"/>
    <w:rsid w:val="005842C8"/>
    <w:rsid w:val="00594D63"/>
    <w:rsid w:val="00595133"/>
    <w:rsid w:val="005A2306"/>
    <w:rsid w:val="005A607E"/>
    <w:rsid w:val="005B069A"/>
    <w:rsid w:val="005B45CC"/>
    <w:rsid w:val="005B6D91"/>
    <w:rsid w:val="005B7F33"/>
    <w:rsid w:val="005D36E6"/>
    <w:rsid w:val="005D5DF8"/>
    <w:rsid w:val="005F1429"/>
    <w:rsid w:val="005F61BF"/>
    <w:rsid w:val="00604A41"/>
    <w:rsid w:val="0061033C"/>
    <w:rsid w:val="00615399"/>
    <w:rsid w:val="00621AEF"/>
    <w:rsid w:val="00623610"/>
    <w:rsid w:val="0062582A"/>
    <w:rsid w:val="0063684C"/>
    <w:rsid w:val="00646DD0"/>
    <w:rsid w:val="00653374"/>
    <w:rsid w:val="00655193"/>
    <w:rsid w:val="00667747"/>
    <w:rsid w:val="00677935"/>
    <w:rsid w:val="00677F78"/>
    <w:rsid w:val="00683081"/>
    <w:rsid w:val="00686C69"/>
    <w:rsid w:val="0069397F"/>
    <w:rsid w:val="00694A8C"/>
    <w:rsid w:val="006A3B59"/>
    <w:rsid w:val="006A41C4"/>
    <w:rsid w:val="006A7875"/>
    <w:rsid w:val="006B6BFA"/>
    <w:rsid w:val="006C7C89"/>
    <w:rsid w:val="006D2C36"/>
    <w:rsid w:val="006D4BF5"/>
    <w:rsid w:val="006D6336"/>
    <w:rsid w:val="006E5D53"/>
    <w:rsid w:val="006E6444"/>
    <w:rsid w:val="006E7992"/>
    <w:rsid w:val="006F1126"/>
    <w:rsid w:val="006F32FB"/>
    <w:rsid w:val="0070671A"/>
    <w:rsid w:val="007114AB"/>
    <w:rsid w:val="0071343D"/>
    <w:rsid w:val="00713DBF"/>
    <w:rsid w:val="00717285"/>
    <w:rsid w:val="00735F22"/>
    <w:rsid w:val="00743A07"/>
    <w:rsid w:val="007451C1"/>
    <w:rsid w:val="00746C24"/>
    <w:rsid w:val="007472F6"/>
    <w:rsid w:val="00750FDC"/>
    <w:rsid w:val="007802E2"/>
    <w:rsid w:val="007842A6"/>
    <w:rsid w:val="00784BA7"/>
    <w:rsid w:val="00787BF2"/>
    <w:rsid w:val="0079606E"/>
    <w:rsid w:val="007B7D04"/>
    <w:rsid w:val="007C460E"/>
    <w:rsid w:val="007D62BF"/>
    <w:rsid w:val="007D7560"/>
    <w:rsid w:val="007D7F3A"/>
    <w:rsid w:val="007E2478"/>
    <w:rsid w:val="007F40E5"/>
    <w:rsid w:val="0080105A"/>
    <w:rsid w:val="00802182"/>
    <w:rsid w:val="00810197"/>
    <w:rsid w:val="008265EB"/>
    <w:rsid w:val="008269B3"/>
    <w:rsid w:val="00830D75"/>
    <w:rsid w:val="008366A7"/>
    <w:rsid w:val="00836CE3"/>
    <w:rsid w:val="00840B46"/>
    <w:rsid w:val="0084583B"/>
    <w:rsid w:val="008517A4"/>
    <w:rsid w:val="00861255"/>
    <w:rsid w:val="0086127D"/>
    <w:rsid w:val="008628E1"/>
    <w:rsid w:val="0086623A"/>
    <w:rsid w:val="00866B22"/>
    <w:rsid w:val="00867A98"/>
    <w:rsid w:val="008729DC"/>
    <w:rsid w:val="00872BA9"/>
    <w:rsid w:val="00875B4F"/>
    <w:rsid w:val="00883233"/>
    <w:rsid w:val="00883473"/>
    <w:rsid w:val="008954F5"/>
    <w:rsid w:val="00896369"/>
    <w:rsid w:val="008A4605"/>
    <w:rsid w:val="008A566C"/>
    <w:rsid w:val="008D1290"/>
    <w:rsid w:val="008D1D04"/>
    <w:rsid w:val="008D302E"/>
    <w:rsid w:val="008D3434"/>
    <w:rsid w:val="008D525A"/>
    <w:rsid w:val="008D61EC"/>
    <w:rsid w:val="008F0271"/>
    <w:rsid w:val="008F0AB0"/>
    <w:rsid w:val="0091362D"/>
    <w:rsid w:val="00915463"/>
    <w:rsid w:val="009206D6"/>
    <w:rsid w:val="009267AA"/>
    <w:rsid w:val="00941D8B"/>
    <w:rsid w:val="00945844"/>
    <w:rsid w:val="00947FE8"/>
    <w:rsid w:val="009506E7"/>
    <w:rsid w:val="00953427"/>
    <w:rsid w:val="009545ED"/>
    <w:rsid w:val="00954B76"/>
    <w:rsid w:val="009605CF"/>
    <w:rsid w:val="00963AD4"/>
    <w:rsid w:val="0096438B"/>
    <w:rsid w:val="0097288D"/>
    <w:rsid w:val="00976D24"/>
    <w:rsid w:val="00977D0F"/>
    <w:rsid w:val="009807FD"/>
    <w:rsid w:val="0098235D"/>
    <w:rsid w:val="0098244F"/>
    <w:rsid w:val="009830BC"/>
    <w:rsid w:val="00995F79"/>
    <w:rsid w:val="009A00B3"/>
    <w:rsid w:val="009A1532"/>
    <w:rsid w:val="009A28BB"/>
    <w:rsid w:val="009A38B1"/>
    <w:rsid w:val="009D6FAA"/>
    <w:rsid w:val="009E2C42"/>
    <w:rsid w:val="009E6B64"/>
    <w:rsid w:val="009E7BD1"/>
    <w:rsid w:val="009F4672"/>
    <w:rsid w:val="009F5546"/>
    <w:rsid w:val="009F76E2"/>
    <w:rsid w:val="009F781D"/>
    <w:rsid w:val="00A02496"/>
    <w:rsid w:val="00A105C0"/>
    <w:rsid w:val="00A12B2C"/>
    <w:rsid w:val="00A16589"/>
    <w:rsid w:val="00A22392"/>
    <w:rsid w:val="00A23665"/>
    <w:rsid w:val="00A2367A"/>
    <w:rsid w:val="00A26B8C"/>
    <w:rsid w:val="00A344CC"/>
    <w:rsid w:val="00A34B70"/>
    <w:rsid w:val="00A3592B"/>
    <w:rsid w:val="00A35B80"/>
    <w:rsid w:val="00A35BEF"/>
    <w:rsid w:val="00A52EB7"/>
    <w:rsid w:val="00A625D0"/>
    <w:rsid w:val="00A74C8E"/>
    <w:rsid w:val="00A821E2"/>
    <w:rsid w:val="00A87F9B"/>
    <w:rsid w:val="00AA0460"/>
    <w:rsid w:val="00AB0533"/>
    <w:rsid w:val="00AB30F4"/>
    <w:rsid w:val="00AD6863"/>
    <w:rsid w:val="00AE3A9B"/>
    <w:rsid w:val="00AE549B"/>
    <w:rsid w:val="00AF05DF"/>
    <w:rsid w:val="00AF0C8D"/>
    <w:rsid w:val="00B01302"/>
    <w:rsid w:val="00B26EFD"/>
    <w:rsid w:val="00B32D15"/>
    <w:rsid w:val="00B35385"/>
    <w:rsid w:val="00B36429"/>
    <w:rsid w:val="00B50D79"/>
    <w:rsid w:val="00B55C7A"/>
    <w:rsid w:val="00B62B09"/>
    <w:rsid w:val="00B83F7E"/>
    <w:rsid w:val="00B85792"/>
    <w:rsid w:val="00B94612"/>
    <w:rsid w:val="00BA2464"/>
    <w:rsid w:val="00BA297A"/>
    <w:rsid w:val="00BC6E7E"/>
    <w:rsid w:val="00BD4D51"/>
    <w:rsid w:val="00BD6E5E"/>
    <w:rsid w:val="00BF1402"/>
    <w:rsid w:val="00BF3965"/>
    <w:rsid w:val="00BF4730"/>
    <w:rsid w:val="00BF6303"/>
    <w:rsid w:val="00C008F0"/>
    <w:rsid w:val="00C02C14"/>
    <w:rsid w:val="00C14125"/>
    <w:rsid w:val="00C147A5"/>
    <w:rsid w:val="00C31954"/>
    <w:rsid w:val="00C37963"/>
    <w:rsid w:val="00C43257"/>
    <w:rsid w:val="00C4335E"/>
    <w:rsid w:val="00C5181D"/>
    <w:rsid w:val="00C55530"/>
    <w:rsid w:val="00C62A76"/>
    <w:rsid w:val="00C64901"/>
    <w:rsid w:val="00C7394C"/>
    <w:rsid w:val="00C779FE"/>
    <w:rsid w:val="00C800F7"/>
    <w:rsid w:val="00C82B2E"/>
    <w:rsid w:val="00C87E4D"/>
    <w:rsid w:val="00C9190E"/>
    <w:rsid w:val="00C94D36"/>
    <w:rsid w:val="00C95581"/>
    <w:rsid w:val="00C96CB6"/>
    <w:rsid w:val="00CA3C02"/>
    <w:rsid w:val="00CA7E22"/>
    <w:rsid w:val="00CA7FB9"/>
    <w:rsid w:val="00CB0D06"/>
    <w:rsid w:val="00CB3837"/>
    <w:rsid w:val="00CC3D05"/>
    <w:rsid w:val="00CC57E5"/>
    <w:rsid w:val="00CD0BAB"/>
    <w:rsid w:val="00CE0576"/>
    <w:rsid w:val="00CE127D"/>
    <w:rsid w:val="00CE316F"/>
    <w:rsid w:val="00CE3D74"/>
    <w:rsid w:val="00CE5C4F"/>
    <w:rsid w:val="00CE7172"/>
    <w:rsid w:val="00CE761C"/>
    <w:rsid w:val="00CF2246"/>
    <w:rsid w:val="00CF5C90"/>
    <w:rsid w:val="00CF76EF"/>
    <w:rsid w:val="00D06301"/>
    <w:rsid w:val="00D07228"/>
    <w:rsid w:val="00D07BEC"/>
    <w:rsid w:val="00D13B3C"/>
    <w:rsid w:val="00D15B5F"/>
    <w:rsid w:val="00D25BD1"/>
    <w:rsid w:val="00D317E6"/>
    <w:rsid w:val="00D33544"/>
    <w:rsid w:val="00D444E8"/>
    <w:rsid w:val="00D519F6"/>
    <w:rsid w:val="00D558DE"/>
    <w:rsid w:val="00D64184"/>
    <w:rsid w:val="00D65C9A"/>
    <w:rsid w:val="00D71473"/>
    <w:rsid w:val="00D761BA"/>
    <w:rsid w:val="00D81823"/>
    <w:rsid w:val="00D81E36"/>
    <w:rsid w:val="00D91BE2"/>
    <w:rsid w:val="00D93616"/>
    <w:rsid w:val="00DA00BD"/>
    <w:rsid w:val="00DB4D83"/>
    <w:rsid w:val="00DC2A0C"/>
    <w:rsid w:val="00DC3BDE"/>
    <w:rsid w:val="00DD0932"/>
    <w:rsid w:val="00DD40F9"/>
    <w:rsid w:val="00DD4C18"/>
    <w:rsid w:val="00DD5A4A"/>
    <w:rsid w:val="00DE0674"/>
    <w:rsid w:val="00DE4111"/>
    <w:rsid w:val="00DF666E"/>
    <w:rsid w:val="00E103AC"/>
    <w:rsid w:val="00E11C8E"/>
    <w:rsid w:val="00E14AEC"/>
    <w:rsid w:val="00E1587B"/>
    <w:rsid w:val="00E20146"/>
    <w:rsid w:val="00E26D85"/>
    <w:rsid w:val="00E33544"/>
    <w:rsid w:val="00E35F4E"/>
    <w:rsid w:val="00E40BE3"/>
    <w:rsid w:val="00E4492E"/>
    <w:rsid w:val="00E605B8"/>
    <w:rsid w:val="00E71328"/>
    <w:rsid w:val="00E739A0"/>
    <w:rsid w:val="00E859B2"/>
    <w:rsid w:val="00E916FE"/>
    <w:rsid w:val="00E92029"/>
    <w:rsid w:val="00EA06CA"/>
    <w:rsid w:val="00EA0AB3"/>
    <w:rsid w:val="00EA4075"/>
    <w:rsid w:val="00EC3F20"/>
    <w:rsid w:val="00EC6C0C"/>
    <w:rsid w:val="00ED0D05"/>
    <w:rsid w:val="00ED31EC"/>
    <w:rsid w:val="00ED7FDE"/>
    <w:rsid w:val="00EE49FF"/>
    <w:rsid w:val="00EE5169"/>
    <w:rsid w:val="00EF06C0"/>
    <w:rsid w:val="00EF53E4"/>
    <w:rsid w:val="00F02FB7"/>
    <w:rsid w:val="00F118E3"/>
    <w:rsid w:val="00F13C25"/>
    <w:rsid w:val="00F14258"/>
    <w:rsid w:val="00F16FC6"/>
    <w:rsid w:val="00F22251"/>
    <w:rsid w:val="00F22E5A"/>
    <w:rsid w:val="00F30F2B"/>
    <w:rsid w:val="00F3754B"/>
    <w:rsid w:val="00F52026"/>
    <w:rsid w:val="00F54A28"/>
    <w:rsid w:val="00F55711"/>
    <w:rsid w:val="00F6326A"/>
    <w:rsid w:val="00F6775B"/>
    <w:rsid w:val="00F72109"/>
    <w:rsid w:val="00F7219C"/>
    <w:rsid w:val="00F9121A"/>
    <w:rsid w:val="00F94B53"/>
    <w:rsid w:val="00FA26CA"/>
    <w:rsid w:val="00FA79E4"/>
    <w:rsid w:val="00FB15E0"/>
    <w:rsid w:val="00FB4349"/>
    <w:rsid w:val="00FB6125"/>
    <w:rsid w:val="00FC032B"/>
    <w:rsid w:val="00FC6225"/>
    <w:rsid w:val="00FD09E4"/>
    <w:rsid w:val="00FD1DEB"/>
    <w:rsid w:val="00FD3D9C"/>
    <w:rsid w:val="00FD4E29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B9F10"/>
  <w15:docId w15:val="{00748AC2-B0B2-42C8-81A5-BCD550AB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65"/>
  </w:style>
  <w:style w:type="paragraph" w:styleId="Nagwek1">
    <w:name w:val="heading 1"/>
    <w:basedOn w:val="Normalny"/>
    <w:next w:val="Normalny"/>
    <w:link w:val="Nagwek1Znak"/>
    <w:qFormat/>
    <w:rsid w:val="002C60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065"/>
  </w:style>
  <w:style w:type="table" w:styleId="Tabela-Siatka">
    <w:name w:val="Table Grid"/>
    <w:basedOn w:val="Standardowy"/>
    <w:uiPriority w:val="59"/>
    <w:rsid w:val="002C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C606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basedOn w:val="Domylnaczcionkaakapitu"/>
    <w:semiHidden/>
    <w:rsid w:val="002C606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0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2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912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05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93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36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D93616"/>
    <w:pPr>
      <w:suppressLineNumbers/>
      <w:spacing w:after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CA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D8EB-F09D-48A0-A286-47EB66D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11</Pages>
  <Words>3660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80</cp:revision>
  <cp:lastPrinted>2016-11-18T11:45:00Z</cp:lastPrinted>
  <dcterms:created xsi:type="dcterms:W3CDTF">2016-11-17T12:03:00Z</dcterms:created>
  <dcterms:modified xsi:type="dcterms:W3CDTF">2017-05-25T12:15:00Z</dcterms:modified>
</cp:coreProperties>
</file>